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94D" w:rsidRDefault="00FB494D" w:rsidP="00A86352">
      <w:pPr>
        <w:widowControl/>
        <w:spacing w:line="360" w:lineRule="auto"/>
        <w:jc w:val="center"/>
        <w:rPr>
          <w:b/>
          <w:sz w:val="44"/>
          <w:szCs w:val="44"/>
        </w:rPr>
      </w:pPr>
      <w:r w:rsidRPr="00FB494D">
        <w:rPr>
          <w:rFonts w:hint="eastAsia"/>
          <w:b/>
          <w:sz w:val="44"/>
          <w:szCs w:val="44"/>
        </w:rPr>
        <w:t>西南交通大学</w:t>
      </w:r>
    </w:p>
    <w:p w:rsidR="00FB494D" w:rsidRPr="00FB494D" w:rsidRDefault="00FB494D" w:rsidP="00A86352">
      <w:pPr>
        <w:widowControl/>
        <w:spacing w:line="360" w:lineRule="auto"/>
        <w:jc w:val="center"/>
        <w:rPr>
          <w:b/>
          <w:sz w:val="44"/>
          <w:szCs w:val="44"/>
        </w:rPr>
      </w:pPr>
      <w:r w:rsidRPr="00FB494D">
        <w:rPr>
          <w:rFonts w:hint="eastAsia"/>
          <w:b/>
          <w:sz w:val="44"/>
          <w:szCs w:val="44"/>
        </w:rPr>
        <w:t>关于修订本科人才培养方案的</w:t>
      </w:r>
      <w:r w:rsidR="00006018">
        <w:rPr>
          <w:rFonts w:hint="eastAsia"/>
          <w:b/>
          <w:sz w:val="44"/>
          <w:szCs w:val="44"/>
        </w:rPr>
        <w:t>指导</w:t>
      </w:r>
      <w:r w:rsidRPr="00FB494D">
        <w:rPr>
          <w:rFonts w:hint="eastAsia"/>
          <w:b/>
          <w:sz w:val="44"/>
          <w:szCs w:val="44"/>
        </w:rPr>
        <w:t>性意见</w:t>
      </w:r>
    </w:p>
    <w:p w:rsidR="00FB494D" w:rsidRDefault="00FB494D" w:rsidP="003D5E6C">
      <w:pPr>
        <w:widowControl/>
        <w:spacing w:line="360" w:lineRule="auto"/>
        <w:jc w:val="center"/>
        <w:rPr>
          <w:b/>
        </w:rPr>
      </w:pPr>
    </w:p>
    <w:p w:rsidR="00006018" w:rsidRPr="004A75BD" w:rsidRDefault="00006018" w:rsidP="00A86352">
      <w:pPr>
        <w:widowControl/>
        <w:spacing w:line="360" w:lineRule="auto"/>
        <w:jc w:val="left"/>
        <w:rPr>
          <w:sz w:val="24"/>
          <w:szCs w:val="24"/>
        </w:rPr>
      </w:pPr>
    </w:p>
    <w:p w:rsidR="00006018" w:rsidRPr="004A75BD" w:rsidRDefault="001A50A5" w:rsidP="00A86352">
      <w:pPr>
        <w:widowControl/>
        <w:spacing w:line="360" w:lineRule="auto"/>
        <w:jc w:val="left"/>
        <w:rPr>
          <w:sz w:val="24"/>
          <w:szCs w:val="24"/>
        </w:rPr>
      </w:pPr>
      <w:r>
        <w:rPr>
          <w:rFonts w:hint="eastAsia"/>
          <w:sz w:val="24"/>
          <w:szCs w:val="24"/>
        </w:rPr>
        <w:t xml:space="preserve">    </w:t>
      </w:r>
      <w:r w:rsidR="000B7551" w:rsidRPr="004A75BD">
        <w:rPr>
          <w:rFonts w:hint="eastAsia"/>
          <w:sz w:val="24"/>
          <w:szCs w:val="24"/>
        </w:rPr>
        <w:t>为适应国家经济、科技、文化和社会发展对各类高素质创新人才的需求，深入</w:t>
      </w:r>
      <w:r w:rsidR="000B7551" w:rsidRPr="004A75BD">
        <w:rPr>
          <w:rFonts w:ascii="宋体" w:hAnsi="宋体" w:hint="eastAsia"/>
          <w:sz w:val="24"/>
          <w:szCs w:val="24"/>
        </w:rPr>
        <w:t>贯彻和落实《教育部关于全面提高高等教育质量的若干意见》（</w:t>
      </w:r>
      <w:proofErr w:type="gramStart"/>
      <w:r w:rsidR="000B7551" w:rsidRPr="004A75BD">
        <w:rPr>
          <w:rFonts w:ascii="宋体" w:hAnsi="宋体" w:hint="eastAsia"/>
          <w:sz w:val="24"/>
          <w:szCs w:val="24"/>
        </w:rPr>
        <w:t>教高</w:t>
      </w:r>
      <w:proofErr w:type="gramEnd"/>
      <w:r w:rsidR="000B7551" w:rsidRPr="004A75BD">
        <w:rPr>
          <w:rFonts w:ascii="宋体" w:hAnsi="宋体" w:hint="eastAsia"/>
          <w:sz w:val="24"/>
          <w:szCs w:val="24"/>
        </w:rPr>
        <w:t>[2012]4号）文件精神，完善我校的创新人才培养体系，提高人才培养质量，经研究，学校决定启动四年一轮的本科人才培养方案修订工作。为保障培养方案修订工作的科学、有序开展，现提出以下指导性意见。</w:t>
      </w:r>
    </w:p>
    <w:p w:rsidR="00006018" w:rsidRPr="008D2F26" w:rsidRDefault="000B7551" w:rsidP="00A86352">
      <w:pPr>
        <w:widowControl/>
        <w:spacing w:line="360" w:lineRule="auto"/>
        <w:jc w:val="left"/>
        <w:rPr>
          <w:b/>
          <w:sz w:val="24"/>
          <w:szCs w:val="24"/>
        </w:rPr>
      </w:pPr>
      <w:r w:rsidRPr="008D2F26">
        <w:rPr>
          <w:rFonts w:hint="eastAsia"/>
          <w:b/>
          <w:sz w:val="24"/>
          <w:szCs w:val="24"/>
        </w:rPr>
        <w:t>一、指导思想</w:t>
      </w:r>
    </w:p>
    <w:p w:rsidR="0065777F" w:rsidRPr="004A75BD" w:rsidRDefault="001A50A5" w:rsidP="00A86352">
      <w:pPr>
        <w:widowControl/>
        <w:spacing w:line="360" w:lineRule="auto"/>
        <w:jc w:val="left"/>
        <w:rPr>
          <w:rFonts w:ascii="宋体" w:hAnsi="宋体"/>
          <w:sz w:val="24"/>
          <w:szCs w:val="24"/>
        </w:rPr>
      </w:pPr>
      <w:r>
        <w:rPr>
          <w:rFonts w:ascii="宋体" w:hAnsi="宋体" w:hint="eastAsia"/>
          <w:sz w:val="24"/>
          <w:szCs w:val="24"/>
        </w:rPr>
        <w:t xml:space="preserve">    </w:t>
      </w:r>
      <w:r w:rsidR="00E041EA" w:rsidRPr="004A75BD">
        <w:rPr>
          <w:rFonts w:ascii="宋体" w:hAnsi="宋体" w:hint="eastAsia"/>
          <w:sz w:val="24"/>
          <w:szCs w:val="24"/>
        </w:rPr>
        <w:t>坚持</w:t>
      </w:r>
      <w:r w:rsidR="008D2F26">
        <w:rPr>
          <w:rFonts w:ascii="宋体" w:hAnsi="宋体" w:hint="eastAsia"/>
          <w:sz w:val="24"/>
          <w:szCs w:val="24"/>
        </w:rPr>
        <w:t>以</w:t>
      </w:r>
      <w:r w:rsidR="0065777F" w:rsidRPr="004A75BD">
        <w:rPr>
          <w:rFonts w:ascii="宋体" w:hAnsi="宋体" w:hint="eastAsia"/>
          <w:sz w:val="24"/>
          <w:szCs w:val="24"/>
        </w:rPr>
        <w:t>科学发展观为指导，</w:t>
      </w:r>
      <w:r w:rsidR="008275DC" w:rsidRPr="004A75BD">
        <w:rPr>
          <w:rFonts w:ascii="宋体" w:hAnsi="宋体" w:hint="eastAsia"/>
          <w:sz w:val="24"/>
          <w:szCs w:val="24"/>
        </w:rPr>
        <w:t>在以“目标导向育人”、“规范引领育人”、“科教融合育人”和“校企协同育人”为特色的</w:t>
      </w:r>
      <w:r w:rsidR="008275DC" w:rsidRPr="004A75BD">
        <w:rPr>
          <w:rFonts w:ascii="宋体" w:hAnsi="宋体"/>
          <w:sz w:val="24"/>
          <w:szCs w:val="24"/>
        </w:rPr>
        <w:t>人才培养</w:t>
      </w:r>
      <w:r w:rsidR="008275DC" w:rsidRPr="004A75BD">
        <w:rPr>
          <w:rFonts w:ascii="宋体" w:hAnsi="宋体" w:hint="eastAsia"/>
          <w:sz w:val="24"/>
          <w:szCs w:val="24"/>
        </w:rPr>
        <w:t>理念指导下，围绕“更加注重</w:t>
      </w:r>
      <w:r w:rsidR="00F41AA7" w:rsidRPr="004A75BD">
        <w:rPr>
          <w:rFonts w:ascii="宋体" w:hAnsi="宋体" w:hint="eastAsia"/>
          <w:sz w:val="24"/>
          <w:szCs w:val="24"/>
        </w:rPr>
        <w:t>素质</w:t>
      </w:r>
      <w:r w:rsidR="008275DC" w:rsidRPr="004A75BD">
        <w:rPr>
          <w:rFonts w:ascii="宋体" w:hAnsi="宋体" w:hint="eastAsia"/>
          <w:sz w:val="24"/>
          <w:szCs w:val="24"/>
        </w:rPr>
        <w:t>，更加注重实践，更加注重创新，更加注重特色”的思想，立足学校</w:t>
      </w:r>
      <w:r w:rsidR="008275DC" w:rsidRPr="004A75BD">
        <w:rPr>
          <w:rFonts w:ascii="宋体" w:eastAsia="宋体" w:hAnsi="宋体" w:cs="Times New Roman" w:hint="eastAsia"/>
          <w:sz w:val="24"/>
          <w:szCs w:val="24"/>
        </w:rPr>
        <w:t>建设交通特色多学科协调发展的高水平研究型大学</w:t>
      </w:r>
      <w:r w:rsidR="008275DC" w:rsidRPr="004A75BD">
        <w:rPr>
          <w:rFonts w:ascii="宋体" w:hAnsi="宋体" w:hint="eastAsia"/>
          <w:sz w:val="24"/>
          <w:szCs w:val="24"/>
        </w:rPr>
        <w:t>的战略目标，以</w:t>
      </w:r>
      <w:r w:rsidR="00E041EA" w:rsidRPr="004A75BD">
        <w:rPr>
          <w:rFonts w:ascii="宋体" w:hAnsi="宋体" w:hint="eastAsia"/>
          <w:sz w:val="24"/>
          <w:szCs w:val="24"/>
        </w:rPr>
        <w:t>国家经济、科技、文化和社会发展</w:t>
      </w:r>
      <w:r w:rsidR="00876FBB" w:rsidRPr="004A75BD">
        <w:rPr>
          <w:rFonts w:ascii="宋体" w:hAnsi="宋体" w:hint="eastAsia"/>
          <w:sz w:val="24"/>
          <w:szCs w:val="24"/>
        </w:rPr>
        <w:t>需求</w:t>
      </w:r>
      <w:r w:rsidR="00E041EA" w:rsidRPr="004A75BD">
        <w:rPr>
          <w:rFonts w:ascii="宋体" w:hAnsi="宋体" w:hint="eastAsia"/>
          <w:sz w:val="24"/>
          <w:szCs w:val="24"/>
        </w:rPr>
        <w:t>为指引，以科学合理的人才培养目标为导向，以标准规范为引领，全面梳理、改革和完善本科课程体系，修订人才培养方案，有效支撑创新人才培养体系</w:t>
      </w:r>
      <w:r w:rsidR="004B5B8E" w:rsidRPr="004A75BD">
        <w:rPr>
          <w:rFonts w:ascii="宋体" w:hAnsi="宋体" w:hint="eastAsia"/>
          <w:sz w:val="24"/>
          <w:szCs w:val="24"/>
        </w:rPr>
        <w:t>的实现</w:t>
      </w:r>
      <w:r w:rsidR="00E041EA" w:rsidRPr="004A75BD">
        <w:rPr>
          <w:rFonts w:ascii="宋体" w:hAnsi="宋体" w:hint="eastAsia"/>
          <w:sz w:val="24"/>
          <w:szCs w:val="24"/>
        </w:rPr>
        <w:t>，提高人才培养质量。</w:t>
      </w:r>
    </w:p>
    <w:p w:rsidR="002A6D31" w:rsidRPr="001A50A5" w:rsidRDefault="001A50A5" w:rsidP="00A86352">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w:t>
      </w:r>
      <w:r w:rsidR="00E041EA" w:rsidRPr="001A50A5">
        <w:rPr>
          <w:rFonts w:ascii="宋体" w:eastAsia="宋体" w:hAnsi="宋体" w:cs="Times New Roman" w:hint="eastAsia"/>
          <w:sz w:val="24"/>
          <w:szCs w:val="24"/>
        </w:rPr>
        <w:t>培养方案的修订要强调</w:t>
      </w:r>
      <w:r w:rsidR="00AC1DCD" w:rsidRPr="001A50A5">
        <w:rPr>
          <w:rFonts w:ascii="宋体" w:eastAsia="宋体" w:hAnsi="宋体" w:cs="Times New Roman" w:hint="eastAsia"/>
          <w:sz w:val="24"/>
          <w:szCs w:val="24"/>
        </w:rPr>
        <w:t>六</w:t>
      </w:r>
      <w:r w:rsidR="00E041EA" w:rsidRPr="001A50A5">
        <w:rPr>
          <w:rFonts w:ascii="宋体" w:eastAsia="宋体" w:hAnsi="宋体" w:cs="Times New Roman" w:hint="eastAsia"/>
          <w:sz w:val="24"/>
          <w:szCs w:val="24"/>
        </w:rPr>
        <w:t>个体现，即</w:t>
      </w:r>
      <w:r w:rsidR="002A6D31" w:rsidRPr="001A50A5">
        <w:rPr>
          <w:rFonts w:ascii="宋体" w:eastAsia="宋体" w:hAnsi="宋体" w:cs="Times New Roman" w:hint="eastAsia"/>
          <w:sz w:val="24"/>
          <w:szCs w:val="24"/>
        </w:rPr>
        <w:t>体现整体的科学性和前瞻性</w:t>
      </w:r>
      <w:r w:rsidRPr="001A50A5">
        <w:rPr>
          <w:rFonts w:ascii="宋体" w:eastAsia="宋体" w:hAnsi="宋体" w:cs="Times New Roman" w:hint="eastAsia"/>
          <w:sz w:val="24"/>
          <w:szCs w:val="24"/>
        </w:rPr>
        <w:t>，</w:t>
      </w:r>
      <w:r w:rsidR="002A6D31" w:rsidRPr="001A50A5">
        <w:rPr>
          <w:rFonts w:ascii="宋体" w:eastAsia="宋体" w:hAnsi="宋体" w:cs="Times New Roman" w:hint="eastAsia"/>
          <w:sz w:val="24"/>
          <w:szCs w:val="24"/>
        </w:rPr>
        <w:t>体现人才培养与社会需求的适应性</w:t>
      </w:r>
      <w:r w:rsidRPr="001A50A5">
        <w:rPr>
          <w:rFonts w:ascii="宋体" w:eastAsia="宋体" w:hAnsi="宋体" w:cs="Times New Roman" w:hint="eastAsia"/>
          <w:sz w:val="24"/>
          <w:szCs w:val="24"/>
        </w:rPr>
        <w:t>，</w:t>
      </w:r>
      <w:r w:rsidR="002A6D31" w:rsidRPr="001A50A5">
        <w:rPr>
          <w:rFonts w:ascii="宋体" w:eastAsia="宋体" w:hAnsi="宋体" w:cs="Times New Roman" w:hint="eastAsia"/>
          <w:sz w:val="24"/>
          <w:szCs w:val="24"/>
        </w:rPr>
        <w:t>体现专业的人才培养特色</w:t>
      </w:r>
      <w:r w:rsidRPr="001A50A5">
        <w:rPr>
          <w:rFonts w:ascii="宋体" w:eastAsia="宋体" w:hAnsi="宋体" w:cs="Times New Roman" w:hint="eastAsia"/>
          <w:sz w:val="24"/>
          <w:szCs w:val="24"/>
        </w:rPr>
        <w:t>，</w:t>
      </w:r>
      <w:r w:rsidR="002A6D31" w:rsidRPr="001A50A5">
        <w:rPr>
          <w:rFonts w:ascii="宋体" w:eastAsia="宋体" w:hAnsi="宋体" w:cs="Times New Roman" w:hint="eastAsia"/>
          <w:sz w:val="24"/>
          <w:szCs w:val="24"/>
        </w:rPr>
        <w:t>体现通识教育和专业教育的合理兼顾</w:t>
      </w:r>
      <w:r w:rsidRPr="001A50A5">
        <w:rPr>
          <w:rFonts w:ascii="宋体" w:eastAsia="宋体" w:hAnsi="宋体" w:cs="Times New Roman" w:hint="eastAsia"/>
          <w:sz w:val="24"/>
          <w:szCs w:val="24"/>
        </w:rPr>
        <w:t>，</w:t>
      </w:r>
      <w:r w:rsidR="002A6D31" w:rsidRPr="001A50A5">
        <w:rPr>
          <w:rFonts w:ascii="宋体" w:eastAsia="宋体" w:hAnsi="宋体" w:cs="Times New Roman" w:hint="eastAsia"/>
          <w:sz w:val="24"/>
          <w:szCs w:val="24"/>
        </w:rPr>
        <w:t>体现本科与研究生培养的有效衔接</w:t>
      </w:r>
      <w:r w:rsidRPr="001A50A5">
        <w:rPr>
          <w:rFonts w:ascii="宋体" w:eastAsia="宋体" w:hAnsi="宋体" w:cs="Times New Roman" w:hint="eastAsia"/>
          <w:sz w:val="24"/>
          <w:szCs w:val="24"/>
        </w:rPr>
        <w:t>，</w:t>
      </w:r>
      <w:r w:rsidR="002A6D31" w:rsidRPr="001A50A5">
        <w:rPr>
          <w:rFonts w:ascii="宋体" w:eastAsia="宋体" w:hAnsi="宋体" w:cs="Times New Roman" w:hint="eastAsia"/>
          <w:sz w:val="24"/>
          <w:szCs w:val="24"/>
        </w:rPr>
        <w:t>体现人才培养目标实现的有效支撑</w:t>
      </w:r>
      <w:r w:rsidRPr="001A50A5">
        <w:rPr>
          <w:rFonts w:ascii="宋体" w:eastAsia="宋体" w:hAnsi="宋体" w:cs="Times New Roman" w:hint="eastAsia"/>
          <w:sz w:val="24"/>
          <w:szCs w:val="24"/>
        </w:rPr>
        <w:t>。</w:t>
      </w:r>
    </w:p>
    <w:p w:rsidR="000B7551" w:rsidRPr="008D2F26" w:rsidRDefault="000B7551" w:rsidP="00A86352">
      <w:pPr>
        <w:widowControl/>
        <w:spacing w:line="360" w:lineRule="auto"/>
        <w:jc w:val="left"/>
        <w:rPr>
          <w:b/>
          <w:sz w:val="24"/>
          <w:szCs w:val="24"/>
        </w:rPr>
      </w:pPr>
      <w:r w:rsidRPr="008D2F26">
        <w:rPr>
          <w:rFonts w:hint="eastAsia"/>
          <w:b/>
          <w:sz w:val="24"/>
          <w:szCs w:val="24"/>
        </w:rPr>
        <w:t>二、基本原则</w:t>
      </w:r>
    </w:p>
    <w:p w:rsidR="00E77666" w:rsidRPr="004A75BD" w:rsidRDefault="001A50A5" w:rsidP="00A86352">
      <w:pPr>
        <w:widowControl/>
        <w:spacing w:line="360" w:lineRule="auto"/>
        <w:jc w:val="left"/>
        <w:rPr>
          <w:sz w:val="24"/>
          <w:szCs w:val="24"/>
        </w:rPr>
      </w:pPr>
      <w:r>
        <w:rPr>
          <w:rFonts w:hint="eastAsia"/>
          <w:sz w:val="24"/>
          <w:szCs w:val="24"/>
        </w:rPr>
        <w:t xml:space="preserve">    </w:t>
      </w:r>
      <w:r w:rsidR="00E77666" w:rsidRPr="004A75BD">
        <w:rPr>
          <w:rFonts w:hint="eastAsia"/>
          <w:sz w:val="24"/>
          <w:szCs w:val="24"/>
        </w:rPr>
        <w:t>培养方案的修订工作，要认真贯彻学校指导思想，并遵循以下基本原则：</w:t>
      </w:r>
    </w:p>
    <w:p w:rsidR="00A1049F" w:rsidRPr="008D2F26" w:rsidRDefault="00A1049F" w:rsidP="00A86352">
      <w:pPr>
        <w:widowControl/>
        <w:spacing w:line="360" w:lineRule="auto"/>
        <w:jc w:val="left"/>
        <w:rPr>
          <w:b/>
          <w:sz w:val="24"/>
          <w:szCs w:val="24"/>
        </w:rPr>
      </w:pPr>
      <w:r w:rsidRPr="008D2F26">
        <w:rPr>
          <w:rFonts w:hint="eastAsia"/>
          <w:b/>
          <w:sz w:val="24"/>
          <w:szCs w:val="24"/>
        </w:rPr>
        <w:t>1</w:t>
      </w:r>
      <w:r w:rsidR="008D2F26">
        <w:rPr>
          <w:rFonts w:hint="eastAsia"/>
          <w:b/>
          <w:sz w:val="24"/>
          <w:szCs w:val="24"/>
        </w:rPr>
        <w:t>.</w:t>
      </w:r>
      <w:r w:rsidR="000314CE" w:rsidRPr="008D2F26">
        <w:rPr>
          <w:rFonts w:hint="eastAsia"/>
          <w:b/>
          <w:sz w:val="24"/>
          <w:szCs w:val="24"/>
        </w:rPr>
        <w:t>注重学生</w:t>
      </w:r>
      <w:r w:rsidRPr="008D2F26">
        <w:rPr>
          <w:rFonts w:hint="eastAsia"/>
          <w:b/>
          <w:sz w:val="24"/>
          <w:szCs w:val="24"/>
        </w:rPr>
        <w:t>的全面发展</w:t>
      </w:r>
      <w:r w:rsidR="000314CE" w:rsidRPr="008D2F26">
        <w:rPr>
          <w:rFonts w:hint="eastAsia"/>
          <w:b/>
          <w:sz w:val="24"/>
          <w:szCs w:val="24"/>
        </w:rPr>
        <w:t>和可持续发展</w:t>
      </w:r>
    </w:p>
    <w:p w:rsidR="001A50A5" w:rsidRDefault="001A50A5" w:rsidP="00A86352">
      <w:pPr>
        <w:widowControl/>
        <w:spacing w:line="360" w:lineRule="auto"/>
        <w:jc w:val="left"/>
        <w:rPr>
          <w:sz w:val="24"/>
          <w:szCs w:val="24"/>
        </w:rPr>
      </w:pPr>
      <w:r>
        <w:rPr>
          <w:rFonts w:hint="eastAsia"/>
          <w:sz w:val="24"/>
          <w:szCs w:val="24"/>
        </w:rPr>
        <w:t xml:space="preserve">    </w:t>
      </w:r>
      <w:r w:rsidR="000314CE" w:rsidRPr="004A75BD">
        <w:rPr>
          <w:rFonts w:hint="eastAsia"/>
          <w:sz w:val="24"/>
          <w:szCs w:val="24"/>
        </w:rPr>
        <w:t>重视思想道德品质、科学文化素养与健康人格教育，重视宽、厚、新的综合基础知识传授，重视创新实践能力的培养</w:t>
      </w:r>
      <w:r w:rsidR="008836A6" w:rsidRPr="004A75BD">
        <w:rPr>
          <w:rFonts w:hint="eastAsia"/>
          <w:sz w:val="24"/>
          <w:szCs w:val="24"/>
        </w:rPr>
        <w:t>，重视研究式</w:t>
      </w:r>
      <w:r w:rsidR="000314CE" w:rsidRPr="004A75BD">
        <w:rPr>
          <w:rFonts w:hint="eastAsia"/>
          <w:sz w:val="24"/>
          <w:szCs w:val="24"/>
        </w:rPr>
        <w:t>学习能力的培养，为学生的</w:t>
      </w:r>
      <w:r w:rsidR="00A1049F" w:rsidRPr="004A75BD">
        <w:rPr>
          <w:rFonts w:hint="eastAsia"/>
          <w:sz w:val="24"/>
          <w:szCs w:val="24"/>
        </w:rPr>
        <w:t>德、智、体、美全面发展，知识、能力、素质协调发展</w:t>
      </w:r>
      <w:r w:rsidR="000314CE" w:rsidRPr="004A75BD">
        <w:rPr>
          <w:rFonts w:hint="eastAsia"/>
          <w:sz w:val="24"/>
          <w:szCs w:val="24"/>
        </w:rPr>
        <w:t>，以及持续发展奠定良好基础。</w:t>
      </w:r>
    </w:p>
    <w:p w:rsidR="00E77666" w:rsidRPr="008D2F26" w:rsidRDefault="000314CE" w:rsidP="00A86352">
      <w:pPr>
        <w:widowControl/>
        <w:spacing w:line="360" w:lineRule="auto"/>
        <w:jc w:val="left"/>
        <w:rPr>
          <w:b/>
          <w:sz w:val="24"/>
          <w:szCs w:val="24"/>
        </w:rPr>
      </w:pPr>
      <w:r w:rsidRPr="008D2F26">
        <w:rPr>
          <w:rFonts w:hint="eastAsia"/>
          <w:b/>
          <w:sz w:val="24"/>
          <w:szCs w:val="24"/>
        </w:rPr>
        <w:t>2</w:t>
      </w:r>
      <w:r w:rsidR="008D2F26">
        <w:rPr>
          <w:rFonts w:hint="eastAsia"/>
          <w:b/>
          <w:sz w:val="24"/>
          <w:szCs w:val="24"/>
        </w:rPr>
        <w:t>.</w:t>
      </w:r>
      <w:r w:rsidR="00E77666" w:rsidRPr="008D2F26">
        <w:rPr>
          <w:rFonts w:hint="eastAsia"/>
          <w:b/>
          <w:sz w:val="24"/>
          <w:szCs w:val="24"/>
        </w:rPr>
        <w:t>以明确的人才培养目标和人才培养标准为统领</w:t>
      </w:r>
    </w:p>
    <w:p w:rsidR="000314CE" w:rsidRPr="004A75BD" w:rsidRDefault="001A50A5" w:rsidP="00A86352">
      <w:pPr>
        <w:widowControl/>
        <w:spacing w:line="360" w:lineRule="auto"/>
        <w:jc w:val="left"/>
        <w:rPr>
          <w:sz w:val="24"/>
          <w:szCs w:val="24"/>
        </w:rPr>
      </w:pPr>
      <w:r>
        <w:rPr>
          <w:rFonts w:hint="eastAsia"/>
          <w:sz w:val="24"/>
          <w:szCs w:val="24"/>
        </w:rPr>
        <w:lastRenderedPageBreak/>
        <w:t xml:space="preserve">    </w:t>
      </w:r>
      <w:r w:rsidR="00E77666" w:rsidRPr="004A75BD">
        <w:rPr>
          <w:rFonts w:hint="eastAsia"/>
          <w:sz w:val="24"/>
          <w:szCs w:val="24"/>
        </w:rPr>
        <w:t>各专业要根据学校总体战略发展目标、相关领域的发展趋势和未来人才需求、本专业的自身现状和特色，合理确定人才培养目标。参考国家人才培养标准和行业人才培养标准，遵循高等教育基本规律，制定与培养目标相对应的本专业学校人才培养标准，界定本专业毕业生知识、能力和素质的要求。</w:t>
      </w:r>
      <w:r w:rsidR="00C03A54" w:rsidRPr="004A75BD">
        <w:rPr>
          <w:rFonts w:hint="eastAsia"/>
          <w:sz w:val="24"/>
          <w:szCs w:val="24"/>
        </w:rPr>
        <w:t>培养目标和培养标准将作为培养方案修订的根本出发点，课程设置要</w:t>
      </w:r>
      <w:r w:rsidR="00E77666" w:rsidRPr="004A75BD">
        <w:rPr>
          <w:rFonts w:hint="eastAsia"/>
          <w:sz w:val="24"/>
          <w:szCs w:val="24"/>
        </w:rPr>
        <w:t>紧密培养目标和培养标准的实现。</w:t>
      </w:r>
    </w:p>
    <w:p w:rsidR="00EA0A68" w:rsidRPr="008D2F26" w:rsidRDefault="00EA0A68" w:rsidP="00A86352">
      <w:pPr>
        <w:widowControl/>
        <w:spacing w:line="360" w:lineRule="auto"/>
        <w:jc w:val="left"/>
        <w:rPr>
          <w:b/>
          <w:sz w:val="24"/>
          <w:szCs w:val="24"/>
        </w:rPr>
      </w:pPr>
      <w:r w:rsidRPr="008D2F26">
        <w:rPr>
          <w:rFonts w:hint="eastAsia"/>
          <w:b/>
          <w:sz w:val="24"/>
          <w:szCs w:val="24"/>
        </w:rPr>
        <w:t>3</w:t>
      </w:r>
      <w:r w:rsidR="008D2F26" w:rsidRPr="008D2F26">
        <w:rPr>
          <w:rFonts w:hint="eastAsia"/>
          <w:b/>
          <w:sz w:val="24"/>
          <w:szCs w:val="24"/>
        </w:rPr>
        <w:t>.</w:t>
      </w:r>
      <w:r w:rsidR="00C95BFB" w:rsidRPr="008D2F26">
        <w:rPr>
          <w:rFonts w:hint="eastAsia"/>
          <w:b/>
          <w:sz w:val="24"/>
          <w:szCs w:val="24"/>
        </w:rPr>
        <w:t>坚持大类培养和个性化培养</w:t>
      </w:r>
    </w:p>
    <w:p w:rsidR="00C95BFB" w:rsidRPr="004A75BD" w:rsidRDefault="001A50A5" w:rsidP="00A86352">
      <w:pPr>
        <w:widowControl/>
        <w:spacing w:line="360" w:lineRule="auto"/>
        <w:jc w:val="left"/>
        <w:rPr>
          <w:sz w:val="24"/>
          <w:szCs w:val="24"/>
        </w:rPr>
      </w:pPr>
      <w:r>
        <w:rPr>
          <w:rFonts w:hint="eastAsia"/>
          <w:sz w:val="24"/>
          <w:szCs w:val="24"/>
        </w:rPr>
        <w:t xml:space="preserve">    </w:t>
      </w:r>
      <w:r w:rsidR="00C95BFB" w:rsidRPr="004A75BD">
        <w:rPr>
          <w:rFonts w:hint="eastAsia"/>
          <w:sz w:val="24"/>
          <w:szCs w:val="24"/>
        </w:rPr>
        <w:t>继续坚持大类培养，按照相通、相近的学科设置公共基础和学科基础平台课程，</w:t>
      </w:r>
      <w:r w:rsidR="007E6CEB" w:rsidRPr="004A75BD">
        <w:rPr>
          <w:rFonts w:hint="eastAsia"/>
          <w:sz w:val="24"/>
          <w:szCs w:val="24"/>
        </w:rPr>
        <w:t>鼓励高水平教授领衔建设和主讲学科基础课程。通过设置特色专业方向课程、课程模块、限选课程组和任选课程，给学生提供自主规划未来发展方向的机会，体现个性化培养。</w:t>
      </w:r>
    </w:p>
    <w:p w:rsidR="00C95BFB" w:rsidRPr="008D2F26" w:rsidRDefault="00C95BFB" w:rsidP="00A86352">
      <w:pPr>
        <w:widowControl/>
        <w:spacing w:line="360" w:lineRule="auto"/>
        <w:jc w:val="left"/>
        <w:rPr>
          <w:b/>
          <w:sz w:val="24"/>
          <w:szCs w:val="24"/>
        </w:rPr>
      </w:pPr>
      <w:r w:rsidRPr="008D2F26">
        <w:rPr>
          <w:rFonts w:hint="eastAsia"/>
          <w:b/>
          <w:sz w:val="24"/>
          <w:szCs w:val="24"/>
        </w:rPr>
        <w:t>4</w:t>
      </w:r>
      <w:r w:rsidR="008D2F26" w:rsidRPr="008D2F26">
        <w:rPr>
          <w:rFonts w:hint="eastAsia"/>
          <w:b/>
          <w:sz w:val="24"/>
          <w:szCs w:val="24"/>
        </w:rPr>
        <w:t>.</w:t>
      </w:r>
      <w:r w:rsidRPr="008D2F26">
        <w:rPr>
          <w:rFonts w:hint="eastAsia"/>
          <w:b/>
          <w:sz w:val="24"/>
          <w:szCs w:val="24"/>
        </w:rPr>
        <w:t>强化通识教育</w:t>
      </w:r>
    </w:p>
    <w:p w:rsidR="008B1881" w:rsidRPr="004A75BD" w:rsidRDefault="001A50A5" w:rsidP="00A86352">
      <w:pPr>
        <w:widowControl/>
        <w:spacing w:line="360" w:lineRule="auto"/>
        <w:jc w:val="left"/>
        <w:rPr>
          <w:sz w:val="24"/>
          <w:szCs w:val="24"/>
        </w:rPr>
      </w:pPr>
      <w:r>
        <w:rPr>
          <w:rFonts w:hint="eastAsia"/>
          <w:sz w:val="24"/>
          <w:szCs w:val="24"/>
        </w:rPr>
        <w:t xml:space="preserve">    </w:t>
      </w:r>
      <w:r w:rsidR="00D26EA1" w:rsidRPr="004A75BD">
        <w:rPr>
          <w:rFonts w:hint="eastAsia"/>
          <w:sz w:val="24"/>
          <w:szCs w:val="24"/>
        </w:rPr>
        <w:t>依据高水平研究性大学人才培养的重要特征，强化通识教育，拓宽我校通识课程的覆盖面，逐步搭建并完善基于模块式分类、必修和选修交叉的通识课程群，支撑学生人文科学素质的培养。在不增加通识课程学分的基础上，提高通识</w:t>
      </w:r>
      <w:r w:rsidR="008B1881" w:rsidRPr="004A75BD">
        <w:rPr>
          <w:rFonts w:hint="eastAsia"/>
          <w:sz w:val="24"/>
          <w:szCs w:val="24"/>
        </w:rPr>
        <w:t>课程设置的有效性</w:t>
      </w:r>
      <w:r w:rsidR="00D26EA1" w:rsidRPr="004A75BD">
        <w:rPr>
          <w:rFonts w:hint="eastAsia"/>
          <w:sz w:val="24"/>
          <w:szCs w:val="24"/>
        </w:rPr>
        <w:t>，将</w:t>
      </w:r>
      <w:r w:rsidR="008B1881" w:rsidRPr="004A75BD">
        <w:rPr>
          <w:rFonts w:hint="eastAsia"/>
          <w:sz w:val="24"/>
          <w:szCs w:val="24"/>
        </w:rPr>
        <w:t>原有</w:t>
      </w:r>
      <w:r w:rsidR="00D26EA1" w:rsidRPr="004A75BD">
        <w:rPr>
          <w:rFonts w:hint="eastAsia"/>
          <w:sz w:val="24"/>
          <w:szCs w:val="24"/>
        </w:rPr>
        <w:t>任意选修课纳入通识课程组，按照通识教育核心课程和通识教育选修课程分类。通识教育核心课程</w:t>
      </w:r>
      <w:r w:rsidR="008B1881" w:rsidRPr="004A75BD">
        <w:rPr>
          <w:rFonts w:hint="eastAsia"/>
          <w:sz w:val="24"/>
          <w:szCs w:val="24"/>
        </w:rPr>
        <w:t>按“文学、艺术与文化</w:t>
      </w:r>
      <w:r w:rsidR="00D26EA1" w:rsidRPr="004A75BD">
        <w:rPr>
          <w:rFonts w:hint="eastAsia"/>
          <w:sz w:val="24"/>
          <w:szCs w:val="24"/>
        </w:rPr>
        <w:t>”、“哲学、社会科学与人生”、“科学技术、工程与环境”三个模块设置，对不同学科的学生进行分类指导和要求；通识教育选修课程由老师自主申报，学生自由选择。</w:t>
      </w:r>
    </w:p>
    <w:p w:rsidR="00C95BFB" w:rsidRPr="008D2F26" w:rsidRDefault="00C95BFB" w:rsidP="00A86352">
      <w:pPr>
        <w:widowControl/>
        <w:spacing w:line="360" w:lineRule="auto"/>
        <w:jc w:val="left"/>
        <w:rPr>
          <w:b/>
          <w:sz w:val="24"/>
          <w:szCs w:val="24"/>
        </w:rPr>
      </w:pPr>
      <w:r w:rsidRPr="008D2F26">
        <w:rPr>
          <w:rFonts w:hint="eastAsia"/>
          <w:b/>
          <w:sz w:val="24"/>
          <w:szCs w:val="24"/>
        </w:rPr>
        <w:t>5</w:t>
      </w:r>
      <w:r w:rsidR="008D2F26" w:rsidRPr="008D2F26">
        <w:rPr>
          <w:rFonts w:hint="eastAsia"/>
          <w:b/>
          <w:sz w:val="24"/>
          <w:szCs w:val="24"/>
        </w:rPr>
        <w:t>.</w:t>
      </w:r>
      <w:r w:rsidRPr="008D2F26">
        <w:rPr>
          <w:rFonts w:hint="eastAsia"/>
          <w:b/>
          <w:sz w:val="24"/>
          <w:szCs w:val="24"/>
        </w:rPr>
        <w:t>优化课程体系</w:t>
      </w:r>
    </w:p>
    <w:p w:rsidR="00452E75" w:rsidRPr="004A75BD" w:rsidRDefault="001A50A5" w:rsidP="00A86352">
      <w:pPr>
        <w:widowControl/>
        <w:spacing w:line="360" w:lineRule="auto"/>
        <w:jc w:val="left"/>
        <w:rPr>
          <w:sz w:val="24"/>
          <w:szCs w:val="24"/>
        </w:rPr>
      </w:pPr>
      <w:r>
        <w:rPr>
          <w:rFonts w:hint="eastAsia"/>
          <w:sz w:val="24"/>
          <w:szCs w:val="24"/>
        </w:rPr>
        <w:t xml:space="preserve">    </w:t>
      </w:r>
      <w:r w:rsidR="00452E75" w:rsidRPr="004A75BD">
        <w:rPr>
          <w:rFonts w:hint="eastAsia"/>
          <w:sz w:val="24"/>
          <w:szCs w:val="24"/>
        </w:rPr>
        <w:t>围绕人才培养目标和培养标准的实现，优化课程体系</w:t>
      </w:r>
      <w:r w:rsidR="00E11134" w:rsidRPr="004A75BD">
        <w:rPr>
          <w:rFonts w:hint="eastAsia"/>
          <w:sz w:val="24"/>
          <w:szCs w:val="24"/>
        </w:rPr>
        <w:t>。</w:t>
      </w:r>
      <w:r w:rsidR="00A43B9A" w:rsidRPr="004A75BD">
        <w:rPr>
          <w:rFonts w:hint="eastAsia"/>
          <w:sz w:val="24"/>
          <w:szCs w:val="24"/>
        </w:rPr>
        <w:t>要</w:t>
      </w:r>
      <w:proofErr w:type="gramStart"/>
      <w:r w:rsidR="00E11134" w:rsidRPr="004A75BD">
        <w:rPr>
          <w:rFonts w:hint="eastAsia"/>
          <w:sz w:val="24"/>
          <w:szCs w:val="24"/>
        </w:rPr>
        <w:t>处理好通识</w:t>
      </w:r>
      <w:proofErr w:type="gramEnd"/>
      <w:r w:rsidR="00E11134" w:rsidRPr="004A75BD">
        <w:rPr>
          <w:rFonts w:hint="eastAsia"/>
          <w:sz w:val="24"/>
          <w:szCs w:val="24"/>
        </w:rPr>
        <w:t>教育课程、</w:t>
      </w:r>
      <w:r w:rsidR="00452E75" w:rsidRPr="004A75BD">
        <w:rPr>
          <w:rFonts w:hint="eastAsia"/>
          <w:sz w:val="24"/>
          <w:szCs w:val="24"/>
        </w:rPr>
        <w:t>学科</w:t>
      </w:r>
      <w:r w:rsidR="00E11134" w:rsidRPr="004A75BD">
        <w:rPr>
          <w:rFonts w:hint="eastAsia"/>
          <w:sz w:val="24"/>
          <w:szCs w:val="24"/>
        </w:rPr>
        <w:t>与专业</w:t>
      </w:r>
      <w:r w:rsidR="00452E75" w:rsidRPr="004A75BD">
        <w:rPr>
          <w:rFonts w:hint="eastAsia"/>
          <w:sz w:val="24"/>
          <w:szCs w:val="24"/>
        </w:rPr>
        <w:t>基础</w:t>
      </w:r>
      <w:r w:rsidR="00E11134" w:rsidRPr="004A75BD">
        <w:rPr>
          <w:rFonts w:hint="eastAsia"/>
          <w:sz w:val="24"/>
          <w:szCs w:val="24"/>
        </w:rPr>
        <w:t>课程</w:t>
      </w:r>
      <w:r w:rsidR="00452E75" w:rsidRPr="004A75BD">
        <w:rPr>
          <w:rFonts w:hint="eastAsia"/>
          <w:sz w:val="24"/>
          <w:szCs w:val="24"/>
        </w:rPr>
        <w:t>、专业</w:t>
      </w:r>
      <w:r w:rsidR="008D2F26">
        <w:rPr>
          <w:rFonts w:hint="eastAsia"/>
          <w:sz w:val="24"/>
          <w:szCs w:val="24"/>
        </w:rPr>
        <w:t>（</w:t>
      </w:r>
      <w:r w:rsidR="00452E75" w:rsidRPr="004A75BD">
        <w:rPr>
          <w:rFonts w:hint="eastAsia"/>
          <w:sz w:val="24"/>
          <w:szCs w:val="24"/>
        </w:rPr>
        <w:t>专业方向</w:t>
      </w:r>
      <w:r w:rsidR="008D2F26">
        <w:rPr>
          <w:rFonts w:hint="eastAsia"/>
          <w:sz w:val="24"/>
          <w:szCs w:val="24"/>
        </w:rPr>
        <w:t>）</w:t>
      </w:r>
      <w:r w:rsidR="00452E75" w:rsidRPr="004A75BD">
        <w:rPr>
          <w:rFonts w:hint="eastAsia"/>
          <w:sz w:val="24"/>
          <w:szCs w:val="24"/>
        </w:rPr>
        <w:t>课程</w:t>
      </w:r>
      <w:r w:rsidR="00E11134" w:rsidRPr="004A75BD">
        <w:rPr>
          <w:rFonts w:hint="eastAsia"/>
          <w:sz w:val="24"/>
          <w:szCs w:val="24"/>
        </w:rPr>
        <w:t>各课程模块之间</w:t>
      </w:r>
      <w:r w:rsidR="00452E75" w:rsidRPr="004A75BD">
        <w:rPr>
          <w:rFonts w:hint="eastAsia"/>
          <w:sz w:val="24"/>
          <w:szCs w:val="24"/>
        </w:rPr>
        <w:t>的关系</w:t>
      </w:r>
      <w:r w:rsidR="00A43B9A" w:rsidRPr="004A75BD">
        <w:rPr>
          <w:rFonts w:hint="eastAsia"/>
          <w:sz w:val="24"/>
          <w:szCs w:val="24"/>
        </w:rPr>
        <w:t>，处理好先修课程和后修课程的关系，</w:t>
      </w:r>
      <w:r w:rsidR="00452E75" w:rsidRPr="004A75BD">
        <w:rPr>
          <w:rFonts w:hint="eastAsia"/>
          <w:sz w:val="24"/>
          <w:szCs w:val="24"/>
        </w:rPr>
        <w:t>处理好</w:t>
      </w:r>
      <w:r w:rsidR="00A43B9A" w:rsidRPr="004A75BD">
        <w:rPr>
          <w:rFonts w:hint="eastAsia"/>
          <w:sz w:val="24"/>
          <w:szCs w:val="24"/>
        </w:rPr>
        <w:t>课内与课外</w:t>
      </w:r>
      <w:r w:rsidR="00452E75" w:rsidRPr="004A75BD">
        <w:rPr>
          <w:rFonts w:hint="eastAsia"/>
          <w:sz w:val="24"/>
          <w:szCs w:val="24"/>
        </w:rPr>
        <w:t>、</w:t>
      </w:r>
      <w:r w:rsidR="00A43B9A" w:rsidRPr="004A75BD">
        <w:rPr>
          <w:rFonts w:hint="eastAsia"/>
          <w:sz w:val="24"/>
          <w:szCs w:val="24"/>
        </w:rPr>
        <w:t>理论教学与实践教学</w:t>
      </w:r>
      <w:r w:rsidR="00452E75" w:rsidRPr="004A75BD">
        <w:rPr>
          <w:rFonts w:hint="eastAsia"/>
          <w:sz w:val="24"/>
          <w:szCs w:val="24"/>
        </w:rPr>
        <w:t>的关系</w:t>
      </w:r>
      <w:r w:rsidR="00A43B9A" w:rsidRPr="004A75BD">
        <w:rPr>
          <w:rFonts w:hint="eastAsia"/>
          <w:sz w:val="24"/>
          <w:szCs w:val="24"/>
        </w:rPr>
        <w:t>；要</w:t>
      </w:r>
      <w:r w:rsidR="00A43B9A" w:rsidRPr="004A75BD">
        <w:rPr>
          <w:rFonts w:ascii="宋体" w:hAnsi="宋体" w:hint="eastAsia"/>
          <w:sz w:val="24"/>
          <w:szCs w:val="24"/>
        </w:rPr>
        <w:t>注重个性发展，灵活设置特色专业方向和</w:t>
      </w:r>
      <w:proofErr w:type="gramStart"/>
      <w:r w:rsidR="00A43B9A" w:rsidRPr="004A75BD">
        <w:rPr>
          <w:rFonts w:ascii="宋体" w:hAnsi="宋体" w:hint="eastAsia"/>
          <w:sz w:val="24"/>
          <w:szCs w:val="24"/>
        </w:rPr>
        <w:t>各类限选</w:t>
      </w:r>
      <w:proofErr w:type="gramEnd"/>
      <w:r w:rsidR="00A43B9A" w:rsidRPr="004A75BD">
        <w:rPr>
          <w:rFonts w:ascii="宋体" w:hAnsi="宋体" w:hint="eastAsia"/>
          <w:sz w:val="24"/>
          <w:szCs w:val="24"/>
        </w:rPr>
        <w:t>、选修课程；</w:t>
      </w:r>
      <w:r w:rsidR="00A43B9A" w:rsidRPr="004A75BD">
        <w:rPr>
          <w:rFonts w:hint="eastAsia"/>
          <w:sz w:val="24"/>
          <w:szCs w:val="24"/>
        </w:rPr>
        <w:t>要根据本学科领域的技术发展，</w:t>
      </w:r>
      <w:r w:rsidR="00E11134" w:rsidRPr="004A75BD">
        <w:rPr>
          <w:rFonts w:hint="eastAsia"/>
          <w:sz w:val="24"/>
          <w:szCs w:val="24"/>
        </w:rPr>
        <w:t>更新课程内容</w:t>
      </w:r>
      <w:r w:rsidR="00452E75" w:rsidRPr="004A75BD">
        <w:rPr>
          <w:rFonts w:hint="eastAsia"/>
          <w:sz w:val="24"/>
          <w:szCs w:val="24"/>
        </w:rPr>
        <w:t>，提高教学起点，注意知识内容的基础性、系统性与先进性；</w:t>
      </w:r>
      <w:r w:rsidR="00A43B9A" w:rsidRPr="004A75BD">
        <w:rPr>
          <w:rFonts w:hint="eastAsia"/>
          <w:sz w:val="24"/>
          <w:szCs w:val="24"/>
        </w:rPr>
        <w:t>要</w:t>
      </w:r>
      <w:r w:rsidR="00A43B9A" w:rsidRPr="004A75BD">
        <w:rPr>
          <w:rFonts w:ascii="宋体" w:hAnsi="宋体" w:hint="eastAsia"/>
          <w:sz w:val="24"/>
          <w:szCs w:val="24"/>
        </w:rPr>
        <w:t>注重科研与教学紧密结合，将最新科研成果融入教学之中，设置学科前沿课程、学科体验实验；</w:t>
      </w:r>
      <w:r w:rsidR="00452E75" w:rsidRPr="004A75BD">
        <w:rPr>
          <w:rFonts w:hint="eastAsia"/>
          <w:sz w:val="24"/>
          <w:szCs w:val="24"/>
        </w:rPr>
        <w:t>要解决好研究生课程和本科生课程的有效衔接的问题，避免本</w:t>
      </w:r>
      <w:proofErr w:type="gramStart"/>
      <w:r w:rsidR="00452E75" w:rsidRPr="004A75BD">
        <w:rPr>
          <w:rFonts w:hint="eastAsia"/>
          <w:sz w:val="24"/>
          <w:szCs w:val="24"/>
        </w:rPr>
        <w:t>研</w:t>
      </w:r>
      <w:proofErr w:type="gramEnd"/>
      <w:r w:rsidR="00452E75" w:rsidRPr="004A75BD">
        <w:rPr>
          <w:rFonts w:hint="eastAsia"/>
          <w:sz w:val="24"/>
          <w:szCs w:val="24"/>
        </w:rPr>
        <w:t>课程重复设置；要严格坚持因需设课，坚决避免因人设课。</w:t>
      </w:r>
    </w:p>
    <w:p w:rsidR="00C95BFB" w:rsidRPr="008D2F26" w:rsidRDefault="00C95BFB" w:rsidP="00A86352">
      <w:pPr>
        <w:widowControl/>
        <w:spacing w:line="360" w:lineRule="auto"/>
        <w:jc w:val="left"/>
        <w:rPr>
          <w:b/>
          <w:sz w:val="24"/>
          <w:szCs w:val="24"/>
        </w:rPr>
      </w:pPr>
      <w:r w:rsidRPr="008D2F26">
        <w:rPr>
          <w:rFonts w:hint="eastAsia"/>
          <w:b/>
          <w:sz w:val="24"/>
          <w:szCs w:val="24"/>
        </w:rPr>
        <w:t>6</w:t>
      </w:r>
      <w:r w:rsidR="008D2F26" w:rsidRPr="008D2F26">
        <w:rPr>
          <w:rFonts w:hint="eastAsia"/>
          <w:b/>
          <w:sz w:val="24"/>
          <w:szCs w:val="24"/>
        </w:rPr>
        <w:t>.</w:t>
      </w:r>
      <w:r w:rsidRPr="008D2F26">
        <w:rPr>
          <w:rFonts w:hint="eastAsia"/>
          <w:b/>
          <w:sz w:val="24"/>
          <w:szCs w:val="24"/>
        </w:rPr>
        <w:t>加强实践创新能力培养</w:t>
      </w:r>
    </w:p>
    <w:p w:rsidR="00182E18" w:rsidRPr="004A75BD" w:rsidRDefault="001A50A5" w:rsidP="00A86352">
      <w:pPr>
        <w:widowControl/>
        <w:spacing w:line="360" w:lineRule="auto"/>
        <w:jc w:val="left"/>
        <w:rPr>
          <w:sz w:val="24"/>
          <w:szCs w:val="24"/>
        </w:rPr>
      </w:pPr>
      <w:r>
        <w:rPr>
          <w:rFonts w:hint="eastAsia"/>
          <w:sz w:val="24"/>
          <w:szCs w:val="24"/>
        </w:rPr>
        <w:lastRenderedPageBreak/>
        <w:t xml:space="preserve">    </w:t>
      </w:r>
      <w:proofErr w:type="gramStart"/>
      <w:r w:rsidR="008D2F26" w:rsidRPr="004A75BD">
        <w:rPr>
          <w:rFonts w:hint="eastAsia"/>
          <w:sz w:val="24"/>
          <w:szCs w:val="24"/>
        </w:rPr>
        <w:t>按教高</w:t>
      </w:r>
      <w:proofErr w:type="gramEnd"/>
      <w:r w:rsidR="008D2F26" w:rsidRPr="004A75BD">
        <w:rPr>
          <w:rFonts w:hint="eastAsia"/>
          <w:sz w:val="24"/>
          <w:szCs w:val="24"/>
        </w:rPr>
        <w:t>（</w:t>
      </w:r>
      <w:r w:rsidR="008D2F26" w:rsidRPr="004A75BD">
        <w:rPr>
          <w:rFonts w:hint="eastAsia"/>
          <w:sz w:val="24"/>
          <w:szCs w:val="24"/>
        </w:rPr>
        <w:t>2007</w:t>
      </w:r>
      <w:r w:rsidR="008D2F26" w:rsidRPr="004A75BD">
        <w:rPr>
          <w:rFonts w:hint="eastAsia"/>
          <w:sz w:val="24"/>
          <w:szCs w:val="24"/>
        </w:rPr>
        <w:t>）</w:t>
      </w:r>
      <w:r w:rsidR="008D2F26" w:rsidRPr="004A75BD">
        <w:rPr>
          <w:rFonts w:hint="eastAsia"/>
          <w:sz w:val="24"/>
          <w:szCs w:val="24"/>
        </w:rPr>
        <w:t>2</w:t>
      </w:r>
      <w:r w:rsidR="008D2F26" w:rsidRPr="004A75BD">
        <w:rPr>
          <w:rFonts w:hint="eastAsia"/>
          <w:sz w:val="24"/>
          <w:szCs w:val="24"/>
        </w:rPr>
        <w:t>号文件要求，列入教学计划的各实践教学环节累计学分（学时），人文社会科学类专业一般不应少于总学分（学时）的</w:t>
      </w:r>
      <w:r w:rsidR="008D2F26" w:rsidRPr="004A75BD">
        <w:rPr>
          <w:rFonts w:hint="eastAsia"/>
          <w:sz w:val="24"/>
          <w:szCs w:val="24"/>
        </w:rPr>
        <w:t>15%</w:t>
      </w:r>
      <w:r w:rsidR="008D2F26" w:rsidRPr="004A75BD">
        <w:rPr>
          <w:rFonts w:hint="eastAsia"/>
          <w:sz w:val="24"/>
          <w:szCs w:val="24"/>
        </w:rPr>
        <w:t>，理工农</w:t>
      </w:r>
      <w:proofErr w:type="gramStart"/>
      <w:r w:rsidR="008D2F26" w:rsidRPr="004A75BD">
        <w:rPr>
          <w:rFonts w:hint="eastAsia"/>
          <w:sz w:val="24"/>
          <w:szCs w:val="24"/>
        </w:rPr>
        <w:t>医</w:t>
      </w:r>
      <w:proofErr w:type="gramEnd"/>
      <w:r w:rsidR="008D2F26" w:rsidRPr="004A75BD">
        <w:rPr>
          <w:rFonts w:hint="eastAsia"/>
          <w:sz w:val="24"/>
          <w:szCs w:val="24"/>
        </w:rPr>
        <w:t>类专业一般不应少于总学分（学时）的</w:t>
      </w:r>
      <w:r w:rsidR="008D2F26" w:rsidRPr="004A75BD">
        <w:rPr>
          <w:rFonts w:hint="eastAsia"/>
          <w:sz w:val="24"/>
          <w:szCs w:val="24"/>
        </w:rPr>
        <w:t>25%</w:t>
      </w:r>
      <w:r w:rsidR="008D2F26">
        <w:rPr>
          <w:rFonts w:hint="eastAsia"/>
          <w:sz w:val="24"/>
          <w:szCs w:val="24"/>
        </w:rPr>
        <w:t>。</w:t>
      </w:r>
      <w:r w:rsidR="00C63E28" w:rsidRPr="004A75BD">
        <w:rPr>
          <w:rFonts w:hint="eastAsia"/>
          <w:sz w:val="24"/>
          <w:szCs w:val="24"/>
        </w:rPr>
        <w:t>根据各学科专业特点，</w:t>
      </w:r>
      <w:r w:rsidR="00182E18" w:rsidRPr="004A75BD">
        <w:rPr>
          <w:rFonts w:hint="eastAsia"/>
          <w:sz w:val="24"/>
          <w:szCs w:val="24"/>
        </w:rPr>
        <w:t>优化实验教学内容，不断提高综合性、设计性、工程实践性、研究探索性实验的比例；积极推进实验教学学分制的改革和实施，加大</w:t>
      </w:r>
      <w:proofErr w:type="gramStart"/>
      <w:r w:rsidR="00182E18" w:rsidRPr="004A75BD">
        <w:rPr>
          <w:rFonts w:hint="eastAsia"/>
          <w:sz w:val="24"/>
          <w:szCs w:val="24"/>
        </w:rPr>
        <w:t>独立设</w:t>
      </w:r>
      <w:proofErr w:type="gramEnd"/>
      <w:r w:rsidR="00182E18" w:rsidRPr="004A75BD">
        <w:rPr>
          <w:rFonts w:hint="eastAsia"/>
          <w:sz w:val="24"/>
          <w:szCs w:val="24"/>
        </w:rPr>
        <w:t>课的实验课程比例，对于课程实验要力争做到量化学分，</w:t>
      </w:r>
      <w:r w:rsidR="00182E18" w:rsidRPr="004A75BD">
        <w:rPr>
          <w:rFonts w:hint="eastAsia"/>
          <w:sz w:val="24"/>
          <w:szCs w:val="24"/>
        </w:rPr>
        <w:t>1</w:t>
      </w:r>
      <w:r w:rsidR="00182E18" w:rsidRPr="004A75BD">
        <w:rPr>
          <w:rFonts w:hint="eastAsia"/>
          <w:sz w:val="24"/>
          <w:szCs w:val="24"/>
        </w:rPr>
        <w:t>学分以上的实验课程必须单独开设；注重提高综合性课程设计、毕业设计（论文）、实习、社会实践活动等教学环节的质量和效益；设置多种类型的科研训练、实习实践活动，包括大学生创新创业训练计划、大学生科研训练计划、个性化实验室、重点实验室向本科室开放、学科竞赛、科技发明与设计等多种渠道，拓宽学生实践创新能力培养途径；继续坚持</w:t>
      </w:r>
      <w:r w:rsidR="00182E18" w:rsidRPr="004A75BD">
        <w:rPr>
          <w:rFonts w:hint="eastAsia"/>
          <w:sz w:val="24"/>
          <w:szCs w:val="24"/>
        </w:rPr>
        <w:t>2</w:t>
      </w:r>
      <w:r w:rsidR="00182E18" w:rsidRPr="004A75BD">
        <w:rPr>
          <w:rFonts w:hint="eastAsia"/>
          <w:sz w:val="24"/>
          <w:szCs w:val="24"/>
        </w:rPr>
        <w:t>个课外创新实践学分的要求，学生按照《西南交通大学创新学分认定管理办法》中规定的相应渠道，学习并获得课外创新实践学分。</w:t>
      </w:r>
    </w:p>
    <w:p w:rsidR="00C95BFB" w:rsidRPr="008D2F26" w:rsidRDefault="00C95BFB" w:rsidP="00A86352">
      <w:pPr>
        <w:widowControl/>
        <w:spacing w:line="360" w:lineRule="auto"/>
        <w:jc w:val="left"/>
        <w:rPr>
          <w:b/>
          <w:sz w:val="24"/>
          <w:szCs w:val="24"/>
        </w:rPr>
      </w:pPr>
      <w:r w:rsidRPr="008D2F26">
        <w:rPr>
          <w:rFonts w:hint="eastAsia"/>
          <w:b/>
          <w:sz w:val="24"/>
          <w:szCs w:val="24"/>
        </w:rPr>
        <w:t>7</w:t>
      </w:r>
      <w:r w:rsidR="008D2F26" w:rsidRPr="008D2F26">
        <w:rPr>
          <w:rFonts w:hint="eastAsia"/>
          <w:b/>
          <w:sz w:val="24"/>
          <w:szCs w:val="24"/>
        </w:rPr>
        <w:t>.</w:t>
      </w:r>
      <w:r w:rsidRPr="008D2F26">
        <w:rPr>
          <w:rFonts w:hint="eastAsia"/>
          <w:b/>
          <w:sz w:val="24"/>
          <w:szCs w:val="24"/>
        </w:rPr>
        <w:t>注重科研与教学融合</w:t>
      </w:r>
    </w:p>
    <w:p w:rsidR="00564EB9" w:rsidRPr="004A75BD" w:rsidRDefault="001A50A5" w:rsidP="00A86352">
      <w:pPr>
        <w:widowControl/>
        <w:spacing w:line="360" w:lineRule="auto"/>
        <w:jc w:val="left"/>
        <w:rPr>
          <w:sz w:val="24"/>
          <w:szCs w:val="24"/>
        </w:rPr>
      </w:pPr>
      <w:r>
        <w:rPr>
          <w:rFonts w:hint="eastAsia"/>
          <w:sz w:val="24"/>
          <w:szCs w:val="24"/>
        </w:rPr>
        <w:t xml:space="preserve">    </w:t>
      </w:r>
      <w:r w:rsidR="002A6D31" w:rsidRPr="004A75BD">
        <w:rPr>
          <w:rFonts w:hint="eastAsia"/>
          <w:sz w:val="24"/>
          <w:szCs w:val="24"/>
        </w:rPr>
        <w:t>探索科研教学融合的有效途径。将教师的科学研究精神、研究方法、研究感悟，融入到教学过程中传递给学生；将科研成果引入课程教学内容、实验和实践教学，转化为大学生科研训练项目、毕业设计选题等。</w:t>
      </w:r>
    </w:p>
    <w:p w:rsidR="00564EB9" w:rsidRPr="008D2F26" w:rsidRDefault="00564EB9" w:rsidP="00A86352">
      <w:pPr>
        <w:widowControl/>
        <w:spacing w:line="360" w:lineRule="auto"/>
        <w:jc w:val="left"/>
        <w:rPr>
          <w:b/>
          <w:sz w:val="24"/>
          <w:szCs w:val="24"/>
        </w:rPr>
      </w:pPr>
      <w:r w:rsidRPr="008D2F26">
        <w:rPr>
          <w:rFonts w:hint="eastAsia"/>
          <w:b/>
          <w:sz w:val="24"/>
          <w:szCs w:val="24"/>
        </w:rPr>
        <w:t>8</w:t>
      </w:r>
      <w:r w:rsidR="008D2F26" w:rsidRPr="008D2F26">
        <w:rPr>
          <w:rFonts w:hint="eastAsia"/>
          <w:b/>
          <w:sz w:val="24"/>
          <w:szCs w:val="24"/>
        </w:rPr>
        <w:t>.</w:t>
      </w:r>
      <w:r w:rsidRPr="008D2F26">
        <w:rPr>
          <w:rFonts w:hint="eastAsia"/>
          <w:b/>
          <w:sz w:val="24"/>
          <w:szCs w:val="24"/>
        </w:rPr>
        <w:t>培养学生外语运用能力</w:t>
      </w:r>
    </w:p>
    <w:p w:rsidR="00564EB9" w:rsidRPr="004A75BD" w:rsidRDefault="001A50A5" w:rsidP="00A86352">
      <w:pPr>
        <w:widowControl/>
        <w:spacing w:line="360" w:lineRule="auto"/>
        <w:jc w:val="left"/>
        <w:rPr>
          <w:sz w:val="24"/>
          <w:szCs w:val="24"/>
        </w:rPr>
      </w:pPr>
      <w:r>
        <w:rPr>
          <w:rFonts w:hint="eastAsia"/>
          <w:sz w:val="24"/>
          <w:szCs w:val="24"/>
        </w:rPr>
        <w:t xml:space="preserve">    </w:t>
      </w:r>
      <w:r w:rsidR="00564EB9" w:rsidRPr="004A75BD">
        <w:rPr>
          <w:rFonts w:hint="eastAsia"/>
          <w:sz w:val="24"/>
          <w:szCs w:val="24"/>
        </w:rPr>
        <w:t>要完善外语课程体系建设，进一步加强应用能力训练，对双语教学、</w:t>
      </w:r>
      <w:r w:rsidR="008D2F26">
        <w:rPr>
          <w:rFonts w:hint="eastAsia"/>
          <w:sz w:val="24"/>
          <w:szCs w:val="24"/>
        </w:rPr>
        <w:t>全英文教学、</w:t>
      </w:r>
      <w:r w:rsidR="00564EB9" w:rsidRPr="004A75BD">
        <w:rPr>
          <w:rFonts w:hint="eastAsia"/>
          <w:sz w:val="24"/>
          <w:szCs w:val="24"/>
        </w:rPr>
        <w:t>英语写作、口语报告等提出明确要求和学习全程不间断的教学方案；积极引进国际高水平大学教学内容和优秀教材；各专业要积极开设双语课程，特别是生物技术、信息技术、金融类等专业开设双语课程应达到所修课程总学分的</w:t>
      </w:r>
      <w:r w:rsidR="00564EB9" w:rsidRPr="004A75BD">
        <w:rPr>
          <w:rFonts w:hint="eastAsia"/>
          <w:sz w:val="24"/>
          <w:szCs w:val="24"/>
        </w:rPr>
        <w:t>10%</w:t>
      </w:r>
      <w:r w:rsidR="00564EB9" w:rsidRPr="004A75BD">
        <w:rPr>
          <w:rFonts w:hint="eastAsia"/>
          <w:sz w:val="24"/>
          <w:szCs w:val="24"/>
        </w:rPr>
        <w:t>。</w:t>
      </w:r>
    </w:p>
    <w:p w:rsidR="000B7551" w:rsidRPr="008D2F26" w:rsidRDefault="000B7551" w:rsidP="00A86352">
      <w:pPr>
        <w:widowControl/>
        <w:spacing w:line="360" w:lineRule="auto"/>
        <w:jc w:val="left"/>
        <w:rPr>
          <w:b/>
          <w:sz w:val="24"/>
          <w:szCs w:val="24"/>
        </w:rPr>
      </w:pPr>
      <w:r w:rsidRPr="008D2F26">
        <w:rPr>
          <w:rFonts w:hint="eastAsia"/>
          <w:b/>
          <w:sz w:val="24"/>
          <w:szCs w:val="24"/>
        </w:rPr>
        <w:t>三、</w:t>
      </w:r>
      <w:r w:rsidR="00290088" w:rsidRPr="008D2F26">
        <w:rPr>
          <w:rFonts w:hint="eastAsia"/>
          <w:b/>
          <w:sz w:val="24"/>
          <w:szCs w:val="24"/>
        </w:rPr>
        <w:t>培养方案</w:t>
      </w:r>
      <w:r w:rsidR="00506620" w:rsidRPr="008D2F26">
        <w:rPr>
          <w:rFonts w:hint="eastAsia"/>
          <w:b/>
          <w:sz w:val="24"/>
          <w:szCs w:val="24"/>
        </w:rPr>
        <w:t>框架</w:t>
      </w:r>
    </w:p>
    <w:p w:rsidR="00AC1DCD" w:rsidRPr="004A75BD" w:rsidRDefault="00E263D3" w:rsidP="00A86352">
      <w:pPr>
        <w:widowControl/>
        <w:spacing w:line="360" w:lineRule="auto"/>
        <w:jc w:val="left"/>
        <w:rPr>
          <w:sz w:val="24"/>
          <w:szCs w:val="24"/>
        </w:rPr>
      </w:pPr>
      <w:r w:rsidRPr="004A75BD">
        <w:rPr>
          <w:rFonts w:hint="eastAsia"/>
          <w:sz w:val="24"/>
          <w:szCs w:val="24"/>
        </w:rPr>
        <w:t>（一）专业培养目标及培养要求</w:t>
      </w:r>
    </w:p>
    <w:p w:rsidR="00E263D3" w:rsidRPr="004A75BD" w:rsidRDefault="00E263D3" w:rsidP="00A86352">
      <w:pPr>
        <w:widowControl/>
        <w:spacing w:line="360" w:lineRule="auto"/>
        <w:jc w:val="left"/>
        <w:rPr>
          <w:sz w:val="24"/>
          <w:szCs w:val="24"/>
        </w:rPr>
      </w:pPr>
      <w:r w:rsidRPr="004A75BD">
        <w:rPr>
          <w:rFonts w:hint="eastAsia"/>
          <w:sz w:val="24"/>
          <w:szCs w:val="24"/>
        </w:rPr>
        <w:t>1</w:t>
      </w:r>
      <w:r w:rsidR="008D2F26">
        <w:rPr>
          <w:rFonts w:hint="eastAsia"/>
          <w:sz w:val="24"/>
          <w:szCs w:val="24"/>
        </w:rPr>
        <w:t>.</w:t>
      </w:r>
      <w:r w:rsidRPr="004A75BD">
        <w:rPr>
          <w:rFonts w:hint="eastAsia"/>
          <w:sz w:val="24"/>
          <w:szCs w:val="24"/>
        </w:rPr>
        <w:t>培养目标</w:t>
      </w:r>
    </w:p>
    <w:p w:rsidR="00E263D3" w:rsidRPr="004A75BD" w:rsidRDefault="00E263D3" w:rsidP="00A86352">
      <w:pPr>
        <w:widowControl/>
        <w:spacing w:line="360" w:lineRule="auto"/>
        <w:jc w:val="left"/>
        <w:rPr>
          <w:sz w:val="24"/>
          <w:szCs w:val="24"/>
        </w:rPr>
      </w:pPr>
      <w:r w:rsidRPr="004A75BD">
        <w:rPr>
          <w:rFonts w:hint="eastAsia"/>
          <w:sz w:val="24"/>
          <w:szCs w:val="24"/>
        </w:rPr>
        <w:t>2</w:t>
      </w:r>
      <w:r w:rsidR="008D2F26">
        <w:rPr>
          <w:rFonts w:hint="eastAsia"/>
          <w:sz w:val="24"/>
          <w:szCs w:val="24"/>
        </w:rPr>
        <w:t>.</w:t>
      </w:r>
      <w:r w:rsidRPr="004A75BD">
        <w:rPr>
          <w:rFonts w:hint="eastAsia"/>
          <w:sz w:val="24"/>
          <w:szCs w:val="24"/>
        </w:rPr>
        <w:t>培养要求</w:t>
      </w:r>
    </w:p>
    <w:p w:rsidR="00E263D3" w:rsidRPr="004A75BD" w:rsidRDefault="00E263D3" w:rsidP="00A86352">
      <w:pPr>
        <w:widowControl/>
        <w:spacing w:line="360" w:lineRule="auto"/>
        <w:jc w:val="left"/>
        <w:rPr>
          <w:sz w:val="24"/>
          <w:szCs w:val="24"/>
        </w:rPr>
      </w:pPr>
      <w:r w:rsidRPr="004A75BD">
        <w:rPr>
          <w:rFonts w:hint="eastAsia"/>
          <w:sz w:val="24"/>
          <w:szCs w:val="24"/>
        </w:rPr>
        <w:t>（二）专业人才培养标准</w:t>
      </w:r>
    </w:p>
    <w:p w:rsidR="00E263D3" w:rsidRPr="004A75BD" w:rsidRDefault="00E263D3" w:rsidP="00A86352">
      <w:pPr>
        <w:widowControl/>
        <w:spacing w:line="360" w:lineRule="auto"/>
        <w:jc w:val="left"/>
        <w:rPr>
          <w:sz w:val="24"/>
          <w:szCs w:val="24"/>
        </w:rPr>
      </w:pPr>
      <w:r w:rsidRPr="004A75BD">
        <w:rPr>
          <w:rFonts w:hint="eastAsia"/>
          <w:sz w:val="24"/>
          <w:szCs w:val="24"/>
        </w:rPr>
        <w:t>（三）学制与学位</w:t>
      </w:r>
    </w:p>
    <w:p w:rsidR="00E263D3" w:rsidRPr="004A75BD" w:rsidRDefault="00E263D3" w:rsidP="00A86352">
      <w:pPr>
        <w:widowControl/>
        <w:spacing w:line="360" w:lineRule="auto"/>
        <w:jc w:val="left"/>
        <w:rPr>
          <w:sz w:val="24"/>
          <w:szCs w:val="24"/>
        </w:rPr>
      </w:pPr>
      <w:r w:rsidRPr="004A75BD">
        <w:rPr>
          <w:rFonts w:hint="eastAsia"/>
          <w:sz w:val="24"/>
          <w:szCs w:val="24"/>
        </w:rPr>
        <w:t>（四）专业特色</w:t>
      </w:r>
    </w:p>
    <w:p w:rsidR="00E263D3" w:rsidRPr="004A75BD" w:rsidRDefault="00E263D3" w:rsidP="00A86352">
      <w:pPr>
        <w:widowControl/>
        <w:spacing w:line="360" w:lineRule="auto"/>
        <w:jc w:val="left"/>
        <w:rPr>
          <w:sz w:val="24"/>
          <w:szCs w:val="24"/>
        </w:rPr>
      </w:pPr>
      <w:r w:rsidRPr="004A75BD">
        <w:rPr>
          <w:rFonts w:hint="eastAsia"/>
          <w:sz w:val="24"/>
          <w:szCs w:val="24"/>
        </w:rPr>
        <w:t>（五）主干学科与专业核心课程</w:t>
      </w:r>
    </w:p>
    <w:p w:rsidR="00E263D3" w:rsidRPr="004A75BD" w:rsidRDefault="00E263D3" w:rsidP="00A86352">
      <w:pPr>
        <w:widowControl/>
        <w:spacing w:line="360" w:lineRule="auto"/>
        <w:jc w:val="left"/>
        <w:rPr>
          <w:sz w:val="24"/>
          <w:szCs w:val="24"/>
        </w:rPr>
      </w:pPr>
      <w:r w:rsidRPr="004A75BD">
        <w:rPr>
          <w:rFonts w:hint="eastAsia"/>
          <w:sz w:val="24"/>
          <w:szCs w:val="24"/>
        </w:rPr>
        <w:lastRenderedPageBreak/>
        <w:t>（六）主要实践教学</w:t>
      </w:r>
      <w:r w:rsidR="008D2F26">
        <w:rPr>
          <w:rFonts w:hint="eastAsia"/>
          <w:sz w:val="24"/>
          <w:szCs w:val="24"/>
        </w:rPr>
        <w:t>环节</w:t>
      </w:r>
      <w:r w:rsidRPr="004A75BD">
        <w:rPr>
          <w:rFonts w:hint="eastAsia"/>
          <w:sz w:val="24"/>
          <w:szCs w:val="24"/>
        </w:rPr>
        <w:t>及基本要求</w:t>
      </w:r>
    </w:p>
    <w:p w:rsidR="00E263D3" w:rsidRPr="004A75BD" w:rsidRDefault="00E263D3" w:rsidP="00A86352">
      <w:pPr>
        <w:widowControl/>
        <w:spacing w:line="360" w:lineRule="auto"/>
        <w:jc w:val="left"/>
        <w:rPr>
          <w:sz w:val="24"/>
          <w:szCs w:val="24"/>
        </w:rPr>
      </w:pPr>
      <w:r w:rsidRPr="004A75BD">
        <w:rPr>
          <w:rFonts w:hint="eastAsia"/>
          <w:sz w:val="24"/>
          <w:szCs w:val="24"/>
        </w:rPr>
        <w:t>（七）毕业学分基本要求</w:t>
      </w:r>
    </w:p>
    <w:p w:rsidR="00E263D3" w:rsidRPr="004A75BD" w:rsidRDefault="00E263D3" w:rsidP="00A86352">
      <w:pPr>
        <w:widowControl/>
        <w:spacing w:line="360" w:lineRule="auto"/>
        <w:jc w:val="left"/>
        <w:rPr>
          <w:sz w:val="24"/>
          <w:szCs w:val="24"/>
        </w:rPr>
      </w:pPr>
      <w:r w:rsidRPr="004A75BD">
        <w:rPr>
          <w:rFonts w:hint="eastAsia"/>
          <w:sz w:val="24"/>
          <w:szCs w:val="24"/>
        </w:rPr>
        <w:t>（八）课程设置细化表</w:t>
      </w:r>
    </w:p>
    <w:p w:rsidR="00E263D3" w:rsidRPr="004A75BD" w:rsidRDefault="00E263D3" w:rsidP="00A86352">
      <w:pPr>
        <w:widowControl/>
        <w:spacing w:line="360" w:lineRule="auto"/>
        <w:jc w:val="left"/>
        <w:rPr>
          <w:sz w:val="24"/>
          <w:szCs w:val="24"/>
        </w:rPr>
      </w:pPr>
      <w:r w:rsidRPr="004A75BD">
        <w:rPr>
          <w:rFonts w:hint="eastAsia"/>
          <w:sz w:val="24"/>
          <w:szCs w:val="24"/>
        </w:rPr>
        <w:t>（九）知识能力矩阵</w:t>
      </w:r>
    </w:p>
    <w:p w:rsidR="00E263D3" w:rsidRPr="004A75BD" w:rsidRDefault="00E263D3" w:rsidP="00A86352">
      <w:pPr>
        <w:widowControl/>
        <w:spacing w:line="360" w:lineRule="auto"/>
        <w:jc w:val="left"/>
        <w:rPr>
          <w:sz w:val="24"/>
          <w:szCs w:val="24"/>
        </w:rPr>
      </w:pPr>
      <w:r w:rsidRPr="004A75BD">
        <w:rPr>
          <w:rFonts w:hint="eastAsia"/>
          <w:sz w:val="24"/>
          <w:szCs w:val="24"/>
        </w:rPr>
        <w:t>（十）双学位培养方案</w:t>
      </w:r>
    </w:p>
    <w:p w:rsidR="00E263D3" w:rsidRPr="004A75BD" w:rsidRDefault="008D2F26" w:rsidP="00A86352">
      <w:pPr>
        <w:widowControl/>
        <w:spacing w:line="360" w:lineRule="auto"/>
        <w:jc w:val="left"/>
        <w:rPr>
          <w:sz w:val="24"/>
          <w:szCs w:val="24"/>
        </w:rPr>
      </w:pPr>
      <w:r>
        <w:rPr>
          <w:rFonts w:hint="eastAsia"/>
          <w:sz w:val="24"/>
          <w:szCs w:val="24"/>
        </w:rPr>
        <w:t>（</w:t>
      </w:r>
      <w:r w:rsidR="0042737E">
        <w:rPr>
          <w:rFonts w:hint="eastAsia"/>
          <w:sz w:val="24"/>
          <w:szCs w:val="24"/>
        </w:rPr>
        <w:t>培养方案模板详见附件</w:t>
      </w:r>
      <w:r>
        <w:rPr>
          <w:rFonts w:hint="eastAsia"/>
          <w:sz w:val="24"/>
          <w:szCs w:val="24"/>
        </w:rPr>
        <w:t>）</w:t>
      </w:r>
    </w:p>
    <w:p w:rsidR="00290088" w:rsidRPr="008D2F26" w:rsidRDefault="00290088" w:rsidP="00A86352">
      <w:pPr>
        <w:widowControl/>
        <w:spacing w:line="360" w:lineRule="auto"/>
        <w:jc w:val="left"/>
        <w:rPr>
          <w:b/>
          <w:sz w:val="24"/>
          <w:szCs w:val="24"/>
        </w:rPr>
      </w:pPr>
      <w:r w:rsidRPr="008D2F26">
        <w:rPr>
          <w:rFonts w:hint="eastAsia"/>
          <w:b/>
          <w:sz w:val="24"/>
          <w:szCs w:val="24"/>
        </w:rPr>
        <w:t>四、课程体系</w:t>
      </w:r>
      <w:r w:rsidR="00506620" w:rsidRPr="008D2F26">
        <w:rPr>
          <w:rFonts w:hint="eastAsia"/>
          <w:b/>
          <w:sz w:val="24"/>
          <w:szCs w:val="24"/>
        </w:rPr>
        <w:t>设置及要求</w:t>
      </w:r>
    </w:p>
    <w:p w:rsidR="00F721F7" w:rsidRPr="004A75BD" w:rsidRDefault="008D2F26" w:rsidP="00A86352">
      <w:pPr>
        <w:spacing w:line="360" w:lineRule="auto"/>
        <w:rPr>
          <w:b/>
          <w:sz w:val="24"/>
          <w:szCs w:val="24"/>
        </w:rPr>
      </w:pPr>
      <w:r>
        <w:rPr>
          <w:rFonts w:hint="eastAsia"/>
          <w:b/>
          <w:sz w:val="24"/>
          <w:szCs w:val="24"/>
        </w:rPr>
        <w:t>1.</w:t>
      </w:r>
      <w:r w:rsidR="00F721F7" w:rsidRPr="004A75BD">
        <w:rPr>
          <w:rFonts w:hint="eastAsia"/>
          <w:b/>
          <w:sz w:val="24"/>
          <w:szCs w:val="24"/>
        </w:rPr>
        <w:t>总学分学时要求</w:t>
      </w:r>
    </w:p>
    <w:p w:rsidR="00F721F7" w:rsidRPr="004A75BD" w:rsidRDefault="00F721F7" w:rsidP="00A86352">
      <w:pPr>
        <w:spacing w:line="360" w:lineRule="auto"/>
        <w:rPr>
          <w:rFonts w:asciiTheme="minorEastAsia" w:hAnsiTheme="minorEastAsia"/>
          <w:sz w:val="24"/>
          <w:szCs w:val="24"/>
        </w:rPr>
      </w:pPr>
      <w:r w:rsidRPr="004A75BD">
        <w:rPr>
          <w:rFonts w:asciiTheme="minorEastAsia" w:hAnsiTheme="minorEastAsia" w:hint="eastAsia"/>
          <w:sz w:val="24"/>
          <w:szCs w:val="24"/>
        </w:rPr>
        <w:t xml:space="preserve">    理工类学生的最低学分要求为180~185学分，课内学分控制在145学分（2320学时）左右；管理、经济、文学、法学、学科专业最低学分要求为165~170学分，课内学分控制在140学分（2240学时）左右；建筑、城</w:t>
      </w:r>
      <w:proofErr w:type="gramStart"/>
      <w:r w:rsidRPr="004A75BD">
        <w:rPr>
          <w:rFonts w:asciiTheme="minorEastAsia" w:hAnsiTheme="minorEastAsia" w:hint="eastAsia"/>
          <w:sz w:val="24"/>
          <w:szCs w:val="24"/>
        </w:rPr>
        <w:t>规</w:t>
      </w:r>
      <w:proofErr w:type="gramEnd"/>
      <w:r w:rsidRPr="004A75BD">
        <w:rPr>
          <w:rFonts w:asciiTheme="minorEastAsia" w:hAnsiTheme="minorEastAsia" w:hint="eastAsia"/>
          <w:sz w:val="24"/>
          <w:szCs w:val="24"/>
        </w:rPr>
        <w:t>、景观学</w:t>
      </w:r>
      <w:proofErr w:type="gramStart"/>
      <w:r w:rsidRPr="004A75BD">
        <w:rPr>
          <w:rFonts w:asciiTheme="minorEastAsia" w:hAnsiTheme="minorEastAsia" w:hint="eastAsia"/>
          <w:sz w:val="24"/>
          <w:szCs w:val="24"/>
        </w:rPr>
        <w:t>分要求</w:t>
      </w:r>
      <w:proofErr w:type="gramEnd"/>
      <w:r w:rsidRPr="004A75BD">
        <w:rPr>
          <w:rFonts w:asciiTheme="minorEastAsia" w:hAnsiTheme="minorEastAsia" w:hint="eastAsia"/>
          <w:sz w:val="24"/>
          <w:szCs w:val="24"/>
        </w:rPr>
        <w:t>为200~206，课内学分控制在165学分（2640学时）左右；艺术类专业学分要求为225~230，课内学分控制在200学分（3200学时）左右。</w:t>
      </w:r>
    </w:p>
    <w:p w:rsidR="00F721F7" w:rsidRPr="004A75BD" w:rsidRDefault="00F721F7" w:rsidP="00A86352">
      <w:pPr>
        <w:spacing w:line="360" w:lineRule="auto"/>
        <w:rPr>
          <w:rFonts w:asciiTheme="minorEastAsia" w:hAnsiTheme="minorEastAsia"/>
          <w:sz w:val="24"/>
          <w:szCs w:val="24"/>
        </w:rPr>
      </w:pPr>
      <w:r w:rsidRPr="004A75BD">
        <w:rPr>
          <w:rFonts w:asciiTheme="minorEastAsia" w:hAnsiTheme="minorEastAsia" w:hint="eastAsia"/>
          <w:sz w:val="24"/>
          <w:szCs w:val="24"/>
        </w:rPr>
        <w:t xml:space="preserve">    学时学分转换按照16授课学时记1学分，短学期的实习、实践、实训环节等32学时记1学分，或2周记1学分；毕业设计（论文）16学时或1周记1学分。</w:t>
      </w:r>
    </w:p>
    <w:p w:rsidR="00F721F7" w:rsidRPr="004A75BD" w:rsidRDefault="00F721F7" w:rsidP="00A86352">
      <w:pPr>
        <w:widowControl/>
        <w:spacing w:line="360" w:lineRule="auto"/>
        <w:jc w:val="left"/>
        <w:rPr>
          <w:sz w:val="24"/>
          <w:szCs w:val="24"/>
        </w:rPr>
      </w:pPr>
      <w:r w:rsidRPr="004A75BD">
        <w:rPr>
          <w:rFonts w:asciiTheme="minorEastAsia" w:hAnsiTheme="minorEastAsia" w:hint="eastAsia"/>
          <w:sz w:val="24"/>
          <w:szCs w:val="24"/>
        </w:rPr>
        <w:t xml:space="preserve">    鼓励开设16学时、32学时、48学时、64学时的标准课程。</w:t>
      </w:r>
    </w:p>
    <w:p w:rsidR="00F721F7" w:rsidRPr="009646D0" w:rsidRDefault="008D2F26" w:rsidP="00A86352">
      <w:pPr>
        <w:widowControl/>
        <w:spacing w:line="360" w:lineRule="auto"/>
        <w:jc w:val="left"/>
        <w:rPr>
          <w:b/>
          <w:sz w:val="24"/>
          <w:szCs w:val="24"/>
        </w:rPr>
      </w:pPr>
      <w:r w:rsidRPr="009646D0">
        <w:rPr>
          <w:rFonts w:hint="eastAsia"/>
          <w:b/>
          <w:sz w:val="24"/>
          <w:szCs w:val="24"/>
        </w:rPr>
        <w:t>2.</w:t>
      </w:r>
      <w:r w:rsidR="009E0519" w:rsidRPr="009646D0">
        <w:rPr>
          <w:rFonts w:hint="eastAsia"/>
          <w:b/>
          <w:sz w:val="24"/>
          <w:szCs w:val="24"/>
        </w:rPr>
        <w:t>课程模块组成</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2977"/>
        <w:gridCol w:w="851"/>
        <w:gridCol w:w="2185"/>
      </w:tblGrid>
      <w:tr w:rsidR="009E0519" w:rsidRPr="009646D0" w:rsidTr="009E0519">
        <w:trPr>
          <w:trHeight w:val="340"/>
          <w:jc w:val="center"/>
        </w:trPr>
        <w:tc>
          <w:tcPr>
            <w:tcW w:w="5220" w:type="dxa"/>
            <w:gridSpan w:val="2"/>
            <w:vAlign w:val="center"/>
          </w:tcPr>
          <w:p w:rsidR="009E0519" w:rsidRPr="009646D0" w:rsidRDefault="009E0519" w:rsidP="00A86352">
            <w:pPr>
              <w:pStyle w:val="a4"/>
              <w:adjustRightInd w:val="0"/>
              <w:snapToGrid w:val="0"/>
              <w:spacing w:line="360" w:lineRule="auto"/>
              <w:ind w:firstLineChars="0" w:firstLine="0"/>
              <w:jc w:val="center"/>
              <w:rPr>
                <w:rFonts w:ascii="宋体" w:hAnsi="宋体"/>
                <w:b/>
                <w:szCs w:val="21"/>
              </w:rPr>
            </w:pPr>
            <w:r w:rsidRPr="009646D0">
              <w:rPr>
                <w:rFonts w:ascii="宋体" w:hAnsi="宋体" w:hint="eastAsia"/>
                <w:b/>
                <w:szCs w:val="21"/>
              </w:rPr>
              <w:t>课程体系</w:t>
            </w:r>
          </w:p>
        </w:tc>
        <w:tc>
          <w:tcPr>
            <w:tcW w:w="3036" w:type="dxa"/>
            <w:gridSpan w:val="2"/>
            <w:vAlign w:val="center"/>
          </w:tcPr>
          <w:p w:rsidR="009E0519" w:rsidRPr="009646D0" w:rsidRDefault="009E0519" w:rsidP="00A86352">
            <w:pPr>
              <w:pStyle w:val="a4"/>
              <w:adjustRightInd w:val="0"/>
              <w:snapToGrid w:val="0"/>
              <w:spacing w:line="360" w:lineRule="auto"/>
              <w:ind w:firstLineChars="0" w:firstLine="0"/>
              <w:jc w:val="center"/>
              <w:rPr>
                <w:rFonts w:ascii="宋体" w:hAnsi="宋体"/>
                <w:b/>
                <w:szCs w:val="21"/>
              </w:rPr>
            </w:pPr>
            <w:r w:rsidRPr="009646D0">
              <w:rPr>
                <w:rFonts w:ascii="宋体" w:hAnsi="宋体" w:hint="eastAsia"/>
                <w:b/>
                <w:szCs w:val="21"/>
              </w:rPr>
              <w:t>学分要求</w:t>
            </w:r>
          </w:p>
        </w:tc>
      </w:tr>
      <w:tr w:rsidR="009E0519" w:rsidRPr="009646D0" w:rsidTr="009E0519">
        <w:trPr>
          <w:trHeight w:val="340"/>
          <w:jc w:val="center"/>
        </w:trPr>
        <w:tc>
          <w:tcPr>
            <w:tcW w:w="2243" w:type="dxa"/>
            <w:vMerge w:val="restart"/>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通识与公共基础课程</w:t>
            </w: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思想政治类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14</w:t>
            </w:r>
          </w:p>
        </w:tc>
        <w:tc>
          <w:tcPr>
            <w:tcW w:w="2185" w:type="dxa"/>
            <w:vMerge w:val="restart"/>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49学分</w:t>
            </w: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军事类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3</w:t>
            </w: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通识教育类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16</w:t>
            </w: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外语类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12</w:t>
            </w: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体育类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4</w:t>
            </w: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restart"/>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学科与专业基础课程</w:t>
            </w: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计算机类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6</w:t>
            </w:r>
          </w:p>
        </w:tc>
        <w:tc>
          <w:tcPr>
            <w:tcW w:w="2185" w:type="dxa"/>
            <w:vMerge w:val="restart"/>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理工类：80-90学分（80-100学分）</w:t>
            </w:r>
          </w:p>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经管文法：70-80学分</w:t>
            </w:r>
          </w:p>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艺术：95-120学分</w:t>
            </w: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数学类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物理类</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学科基础课</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专业基础课</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6918D3" w:rsidRPr="009646D0" w:rsidTr="006918D3">
        <w:trPr>
          <w:trHeight w:val="944"/>
          <w:jc w:val="center"/>
        </w:trPr>
        <w:tc>
          <w:tcPr>
            <w:tcW w:w="2243" w:type="dxa"/>
            <w:vMerge w:val="restart"/>
            <w:vAlign w:val="center"/>
          </w:tcPr>
          <w:p w:rsidR="006918D3" w:rsidRPr="009646D0" w:rsidRDefault="006918D3"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lastRenderedPageBreak/>
              <w:t>专业(专业方向)课程</w:t>
            </w:r>
          </w:p>
        </w:tc>
        <w:tc>
          <w:tcPr>
            <w:tcW w:w="2977" w:type="dxa"/>
            <w:vAlign w:val="center"/>
          </w:tcPr>
          <w:p w:rsidR="006918D3" w:rsidRPr="009646D0" w:rsidRDefault="006918D3"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专业</w:t>
            </w:r>
            <w:r w:rsidR="002C0397" w:rsidRPr="009646D0">
              <w:rPr>
                <w:rFonts w:ascii="宋体" w:hAnsi="宋体" w:hint="eastAsia"/>
                <w:szCs w:val="21"/>
              </w:rPr>
              <w:t xml:space="preserve"> </w:t>
            </w:r>
            <w:r w:rsidRPr="009646D0">
              <w:rPr>
                <w:rFonts w:ascii="宋体" w:hAnsi="宋体" w:hint="eastAsia"/>
                <w:szCs w:val="21"/>
              </w:rPr>
              <w:t>(专业方向)课程</w:t>
            </w:r>
          </w:p>
        </w:tc>
        <w:tc>
          <w:tcPr>
            <w:tcW w:w="851" w:type="dxa"/>
            <w:vAlign w:val="center"/>
          </w:tcPr>
          <w:p w:rsidR="006918D3" w:rsidRPr="009646D0" w:rsidRDefault="006918D3" w:rsidP="00A86352">
            <w:pPr>
              <w:pStyle w:val="a4"/>
              <w:adjustRightInd w:val="0"/>
              <w:snapToGrid w:val="0"/>
              <w:spacing w:line="360" w:lineRule="auto"/>
              <w:ind w:firstLineChars="0" w:firstLine="0"/>
              <w:jc w:val="center"/>
              <w:rPr>
                <w:rFonts w:ascii="宋体" w:hAnsi="宋体"/>
                <w:szCs w:val="21"/>
              </w:rPr>
            </w:pPr>
          </w:p>
        </w:tc>
        <w:tc>
          <w:tcPr>
            <w:tcW w:w="2185" w:type="dxa"/>
            <w:vMerge w:val="restart"/>
            <w:vAlign w:val="center"/>
          </w:tcPr>
          <w:p w:rsidR="006918D3" w:rsidRPr="009646D0" w:rsidRDefault="006918D3"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理工类：25-35学分</w:t>
            </w:r>
          </w:p>
          <w:p w:rsidR="006918D3" w:rsidRPr="009646D0" w:rsidRDefault="006918D3"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（35-45学分）</w:t>
            </w:r>
          </w:p>
          <w:p w:rsidR="006918D3" w:rsidRPr="009646D0" w:rsidRDefault="006918D3"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经管文法：20-30学分</w:t>
            </w:r>
          </w:p>
          <w:p w:rsidR="006918D3" w:rsidRPr="009646D0" w:rsidRDefault="006918D3"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艺术：40-55学分</w:t>
            </w:r>
          </w:p>
        </w:tc>
      </w:tr>
      <w:tr w:rsidR="009E0519" w:rsidRPr="009646D0" w:rsidTr="009E0519">
        <w:trPr>
          <w:trHeight w:val="340"/>
          <w:jc w:val="center"/>
        </w:trPr>
        <w:tc>
          <w:tcPr>
            <w:tcW w:w="2243"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r w:rsidRPr="009646D0">
              <w:rPr>
                <w:rFonts w:ascii="宋体" w:hAnsi="宋体" w:hint="eastAsia"/>
                <w:szCs w:val="21"/>
              </w:rPr>
              <w:t>专业实验、实践（单独设课）</w:t>
            </w: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c>
          <w:tcPr>
            <w:tcW w:w="2185" w:type="dxa"/>
            <w:vMerge/>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p>
        </w:tc>
      </w:tr>
      <w:tr w:rsidR="009E0519" w:rsidRPr="009646D0" w:rsidTr="009E0519">
        <w:trPr>
          <w:trHeight w:val="340"/>
          <w:jc w:val="center"/>
        </w:trPr>
        <w:tc>
          <w:tcPr>
            <w:tcW w:w="2243"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毕业设计（论文）</w:t>
            </w: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16</w:t>
            </w:r>
          </w:p>
        </w:tc>
        <w:tc>
          <w:tcPr>
            <w:tcW w:w="2185"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16学分</w:t>
            </w:r>
          </w:p>
        </w:tc>
      </w:tr>
      <w:tr w:rsidR="009E0519" w:rsidRPr="009646D0" w:rsidTr="009E0519">
        <w:trPr>
          <w:trHeight w:val="340"/>
          <w:jc w:val="center"/>
        </w:trPr>
        <w:tc>
          <w:tcPr>
            <w:tcW w:w="2243"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课外创新实践</w:t>
            </w:r>
          </w:p>
        </w:tc>
        <w:tc>
          <w:tcPr>
            <w:tcW w:w="2977" w:type="dxa"/>
            <w:vAlign w:val="center"/>
          </w:tcPr>
          <w:p w:rsidR="009E0519" w:rsidRPr="009646D0" w:rsidRDefault="009E0519" w:rsidP="00A86352">
            <w:pPr>
              <w:pStyle w:val="a4"/>
              <w:adjustRightInd w:val="0"/>
              <w:snapToGrid w:val="0"/>
              <w:spacing w:line="360" w:lineRule="auto"/>
              <w:ind w:firstLineChars="0" w:firstLine="0"/>
              <w:rPr>
                <w:rFonts w:ascii="宋体" w:hAnsi="宋体"/>
                <w:szCs w:val="21"/>
              </w:rPr>
            </w:pPr>
          </w:p>
        </w:tc>
        <w:tc>
          <w:tcPr>
            <w:tcW w:w="851"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2</w:t>
            </w:r>
          </w:p>
        </w:tc>
        <w:tc>
          <w:tcPr>
            <w:tcW w:w="2185" w:type="dxa"/>
            <w:vAlign w:val="center"/>
          </w:tcPr>
          <w:p w:rsidR="009E0519" w:rsidRPr="009646D0" w:rsidRDefault="009E0519" w:rsidP="00A86352">
            <w:pPr>
              <w:pStyle w:val="a4"/>
              <w:adjustRightInd w:val="0"/>
              <w:snapToGrid w:val="0"/>
              <w:spacing w:line="360" w:lineRule="auto"/>
              <w:ind w:firstLineChars="0" w:firstLine="0"/>
              <w:jc w:val="center"/>
              <w:rPr>
                <w:rFonts w:ascii="宋体" w:hAnsi="宋体"/>
                <w:szCs w:val="21"/>
              </w:rPr>
            </w:pPr>
            <w:r w:rsidRPr="009646D0">
              <w:rPr>
                <w:rFonts w:ascii="宋体" w:hAnsi="宋体" w:hint="eastAsia"/>
                <w:szCs w:val="21"/>
              </w:rPr>
              <w:t>2学分</w:t>
            </w:r>
          </w:p>
        </w:tc>
      </w:tr>
    </w:tbl>
    <w:p w:rsidR="009E0519" w:rsidRPr="004A75BD" w:rsidRDefault="009E0519" w:rsidP="00A86352">
      <w:pPr>
        <w:spacing w:line="360" w:lineRule="auto"/>
        <w:rPr>
          <w:sz w:val="24"/>
          <w:szCs w:val="24"/>
        </w:rPr>
      </w:pPr>
      <w:r w:rsidRPr="004A75BD">
        <w:rPr>
          <w:rFonts w:hint="eastAsia"/>
          <w:sz w:val="24"/>
          <w:szCs w:val="24"/>
        </w:rPr>
        <w:t>*</w:t>
      </w:r>
      <w:r w:rsidRPr="004A75BD">
        <w:rPr>
          <w:rFonts w:hint="eastAsia"/>
          <w:sz w:val="24"/>
          <w:szCs w:val="24"/>
        </w:rPr>
        <w:t>括弧内为五年制专业</w:t>
      </w:r>
    </w:p>
    <w:p w:rsidR="009E0519" w:rsidRPr="004A75BD" w:rsidRDefault="009E0519" w:rsidP="00A86352">
      <w:pPr>
        <w:spacing w:line="360" w:lineRule="auto"/>
        <w:rPr>
          <w:sz w:val="24"/>
          <w:szCs w:val="24"/>
        </w:rPr>
      </w:pPr>
      <w:r w:rsidRPr="004A75BD">
        <w:rPr>
          <w:rFonts w:hint="eastAsia"/>
          <w:sz w:val="24"/>
          <w:szCs w:val="24"/>
        </w:rPr>
        <w:t>*</w:t>
      </w:r>
      <w:r w:rsidRPr="004A75BD">
        <w:rPr>
          <w:rFonts w:hint="eastAsia"/>
          <w:sz w:val="24"/>
          <w:szCs w:val="24"/>
        </w:rPr>
        <w:t>根据总学分要求，可适当调整各部分学分</w:t>
      </w:r>
    </w:p>
    <w:p w:rsidR="00F721F7" w:rsidRPr="009646D0" w:rsidRDefault="008D2F26" w:rsidP="00A86352">
      <w:pPr>
        <w:widowControl/>
        <w:spacing w:line="360" w:lineRule="auto"/>
        <w:jc w:val="left"/>
        <w:rPr>
          <w:b/>
          <w:sz w:val="24"/>
          <w:szCs w:val="24"/>
        </w:rPr>
      </w:pPr>
      <w:r w:rsidRPr="009646D0">
        <w:rPr>
          <w:rFonts w:hint="eastAsia"/>
          <w:b/>
          <w:sz w:val="24"/>
          <w:szCs w:val="24"/>
        </w:rPr>
        <w:t>3.</w:t>
      </w:r>
      <w:r w:rsidR="0041252D" w:rsidRPr="009646D0">
        <w:rPr>
          <w:rFonts w:hint="eastAsia"/>
          <w:b/>
          <w:sz w:val="24"/>
          <w:szCs w:val="24"/>
        </w:rPr>
        <w:t>通识教育类课程设置及要求</w:t>
      </w:r>
    </w:p>
    <w:p w:rsidR="0041252D" w:rsidRPr="004A75BD" w:rsidRDefault="001A50A5" w:rsidP="00A86352">
      <w:pPr>
        <w:spacing w:line="360" w:lineRule="auto"/>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通识教育类课程共16学分，分为通识教育必修课和通识教育选修课。</w:t>
      </w:r>
    </w:p>
    <w:p w:rsidR="0041252D" w:rsidRPr="004A75BD" w:rsidRDefault="001A50A5" w:rsidP="00A86352">
      <w:pPr>
        <w:spacing w:line="360" w:lineRule="auto"/>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通识教育必修课：共12学分。分三模块设置课程，每模块学生必选4学分。课程每学期开设，学生自由安排选课时间，建议前两年期间完成本部分学分要求。</w:t>
      </w:r>
    </w:p>
    <w:p w:rsidR="0041252D" w:rsidRPr="004A75BD" w:rsidRDefault="0042737E" w:rsidP="00A86352">
      <w:pPr>
        <w:spacing w:line="360" w:lineRule="auto"/>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模块1：文学、艺术与文化类</w:t>
      </w:r>
    </w:p>
    <w:p w:rsidR="0041252D" w:rsidRPr="004A75BD" w:rsidRDefault="0042737E" w:rsidP="00A86352">
      <w:pPr>
        <w:spacing w:line="360" w:lineRule="auto"/>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模块2：哲学、社会科学与人生类</w:t>
      </w:r>
    </w:p>
    <w:p w:rsidR="0041252D" w:rsidRPr="004A75BD" w:rsidRDefault="0042737E" w:rsidP="00A86352">
      <w:pPr>
        <w:spacing w:line="360" w:lineRule="auto"/>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模块3：科学技术、工程与环境类</w:t>
      </w:r>
    </w:p>
    <w:p w:rsidR="0041252D" w:rsidRPr="004A75BD" w:rsidRDefault="001A50A5" w:rsidP="00A86352">
      <w:pPr>
        <w:widowControl/>
        <w:spacing w:line="360" w:lineRule="auto"/>
        <w:jc w:val="left"/>
        <w:rPr>
          <w:rFonts w:ascii="宋体" w:hAnsi="宋体"/>
          <w:sz w:val="24"/>
          <w:szCs w:val="24"/>
        </w:rPr>
      </w:pPr>
      <w:r>
        <w:rPr>
          <w:rFonts w:ascii="宋体" w:hAnsi="宋体" w:hint="eastAsia"/>
          <w:sz w:val="24"/>
          <w:szCs w:val="24"/>
        </w:rPr>
        <w:t xml:space="preserve">    </w:t>
      </w:r>
      <w:r w:rsidR="0041252D" w:rsidRPr="004A75BD">
        <w:rPr>
          <w:rFonts w:ascii="宋体" w:hAnsi="宋体" w:hint="eastAsia"/>
          <w:sz w:val="24"/>
          <w:szCs w:val="24"/>
        </w:rPr>
        <w:t>通识教育选修课：共4学分。由教师自由申报开设，每学期公布课程列表，学生任选4学分。</w:t>
      </w:r>
    </w:p>
    <w:p w:rsidR="0041252D" w:rsidRDefault="0041252D" w:rsidP="00A86352">
      <w:pPr>
        <w:widowControl/>
        <w:spacing w:line="360" w:lineRule="auto"/>
        <w:jc w:val="left"/>
        <w:rPr>
          <w:rFonts w:ascii="宋体" w:hAnsi="宋体"/>
          <w:sz w:val="24"/>
          <w:szCs w:val="24"/>
        </w:rPr>
      </w:pPr>
      <w:r w:rsidRPr="004A75BD">
        <w:rPr>
          <w:rFonts w:ascii="宋体" w:hAnsi="宋体" w:hint="eastAsia"/>
          <w:sz w:val="24"/>
          <w:szCs w:val="24"/>
        </w:rPr>
        <w:t>（具体详见</w:t>
      </w:r>
      <w:r w:rsidR="008D2F26">
        <w:rPr>
          <w:rFonts w:ascii="宋体" w:hAnsi="宋体" w:hint="eastAsia"/>
          <w:sz w:val="24"/>
          <w:szCs w:val="24"/>
        </w:rPr>
        <w:t>附件</w:t>
      </w:r>
      <w:r w:rsidR="00DA0C7D">
        <w:rPr>
          <w:rFonts w:ascii="宋体" w:hAnsi="宋体" w:hint="eastAsia"/>
          <w:sz w:val="24"/>
          <w:szCs w:val="24"/>
        </w:rPr>
        <w:t>“</w:t>
      </w:r>
      <w:r w:rsidR="00DA0C7D" w:rsidRPr="00DA0C7D">
        <w:rPr>
          <w:rFonts w:ascii="宋体" w:hAnsi="宋体" w:hint="eastAsia"/>
          <w:sz w:val="24"/>
          <w:szCs w:val="24"/>
        </w:rPr>
        <w:t>西南交通大学通识教育课程设置方案”</w:t>
      </w:r>
      <w:r w:rsidRPr="004A75BD">
        <w:rPr>
          <w:rFonts w:ascii="宋体" w:hAnsi="宋体" w:hint="eastAsia"/>
          <w:sz w:val="24"/>
          <w:szCs w:val="24"/>
        </w:rPr>
        <w:t>）</w:t>
      </w:r>
    </w:p>
    <w:p w:rsidR="0041252D" w:rsidRPr="009646D0" w:rsidRDefault="009646D0" w:rsidP="00A86352">
      <w:pPr>
        <w:widowControl/>
        <w:spacing w:line="360" w:lineRule="auto"/>
        <w:jc w:val="left"/>
        <w:rPr>
          <w:rFonts w:ascii="宋体" w:hAnsi="宋体"/>
          <w:b/>
          <w:sz w:val="24"/>
          <w:szCs w:val="24"/>
        </w:rPr>
      </w:pPr>
      <w:r w:rsidRPr="009646D0">
        <w:rPr>
          <w:rFonts w:ascii="宋体" w:hAnsi="宋体" w:hint="eastAsia"/>
          <w:b/>
          <w:sz w:val="24"/>
          <w:szCs w:val="24"/>
        </w:rPr>
        <w:t>4.</w:t>
      </w:r>
      <w:r w:rsidR="0041252D" w:rsidRPr="009646D0">
        <w:rPr>
          <w:rFonts w:ascii="宋体" w:hAnsi="宋体" w:hint="eastAsia"/>
          <w:b/>
          <w:sz w:val="24"/>
          <w:szCs w:val="24"/>
        </w:rPr>
        <w:t>思想政治类课程设置及要求</w:t>
      </w:r>
    </w:p>
    <w:p w:rsidR="0041252D" w:rsidRPr="004A75BD" w:rsidRDefault="001A50A5" w:rsidP="00A86352">
      <w:pPr>
        <w:widowControl/>
        <w:spacing w:line="360" w:lineRule="auto"/>
        <w:jc w:val="left"/>
        <w:rPr>
          <w:sz w:val="24"/>
          <w:szCs w:val="24"/>
        </w:rPr>
      </w:pPr>
      <w:r>
        <w:rPr>
          <w:rFonts w:hint="eastAsia"/>
          <w:sz w:val="24"/>
          <w:szCs w:val="24"/>
        </w:rPr>
        <w:t xml:space="preserve">    </w:t>
      </w:r>
      <w:r w:rsidR="0041252D" w:rsidRPr="004A75BD">
        <w:rPr>
          <w:rFonts w:hint="eastAsia"/>
          <w:sz w:val="24"/>
          <w:szCs w:val="24"/>
        </w:rPr>
        <w:t>对思想政治理论课程严格执行中宣部、教育部有关文件精神，保证学时数与教学质量</w:t>
      </w:r>
      <w:r w:rsidR="005E7139" w:rsidRPr="004A75BD">
        <w:rPr>
          <w:rFonts w:hint="eastAsia"/>
          <w:sz w:val="24"/>
          <w:szCs w:val="24"/>
        </w:rPr>
        <w:t>，同时</w:t>
      </w:r>
      <w:r w:rsidR="0041252D" w:rsidRPr="004A75BD">
        <w:rPr>
          <w:rFonts w:hint="eastAsia"/>
          <w:sz w:val="24"/>
          <w:szCs w:val="24"/>
        </w:rPr>
        <w:t>加强思想政治理论课</w:t>
      </w:r>
      <w:r w:rsidR="00CC5500" w:rsidRPr="004A75BD">
        <w:rPr>
          <w:rFonts w:hint="eastAsia"/>
          <w:sz w:val="24"/>
          <w:szCs w:val="24"/>
        </w:rPr>
        <w:t>教学改革</w:t>
      </w:r>
      <w:r w:rsidR="0041252D" w:rsidRPr="004A75BD">
        <w:rPr>
          <w:rFonts w:hint="eastAsia"/>
          <w:sz w:val="24"/>
          <w:szCs w:val="24"/>
        </w:rPr>
        <w:t>，强化实践环节</w:t>
      </w:r>
      <w:r w:rsidR="005E7139" w:rsidRPr="004A75BD">
        <w:rPr>
          <w:rFonts w:hint="eastAsia"/>
          <w:sz w:val="24"/>
          <w:szCs w:val="24"/>
        </w:rPr>
        <w:t>。</w:t>
      </w:r>
      <w:r w:rsidR="0041252D" w:rsidRPr="004A75BD">
        <w:rPr>
          <w:rFonts w:hint="eastAsia"/>
          <w:sz w:val="24"/>
          <w:szCs w:val="24"/>
        </w:rPr>
        <w:t>课程安排为</w:t>
      </w:r>
      <w:r w:rsidR="0041252D" w:rsidRPr="004A75BD">
        <w:rPr>
          <w:rFonts w:hint="eastAsia"/>
          <w:sz w:val="24"/>
          <w:szCs w:val="24"/>
        </w:rPr>
        <w:t>4</w:t>
      </w:r>
      <w:r w:rsidR="0041252D" w:rsidRPr="004A75BD">
        <w:rPr>
          <w:rFonts w:hint="eastAsia"/>
          <w:sz w:val="24"/>
          <w:szCs w:val="24"/>
        </w:rPr>
        <w:t>门课程</w:t>
      </w:r>
      <w:r w:rsidR="005E7139" w:rsidRPr="004A75BD">
        <w:rPr>
          <w:rFonts w:hint="eastAsia"/>
          <w:sz w:val="24"/>
          <w:szCs w:val="24"/>
        </w:rPr>
        <w:t>共</w:t>
      </w:r>
      <w:r w:rsidR="0041252D" w:rsidRPr="004A75BD">
        <w:rPr>
          <w:rFonts w:hint="eastAsia"/>
          <w:sz w:val="24"/>
          <w:szCs w:val="24"/>
        </w:rPr>
        <w:t>14</w:t>
      </w:r>
      <w:r w:rsidR="0041252D" w:rsidRPr="004A75BD">
        <w:rPr>
          <w:rFonts w:hint="eastAsia"/>
          <w:sz w:val="24"/>
          <w:szCs w:val="24"/>
        </w:rPr>
        <w:t>学分</w:t>
      </w:r>
      <w:r w:rsidR="005E7139" w:rsidRPr="004A75BD">
        <w:rPr>
          <w:rFonts w:hint="eastAsia"/>
          <w:sz w:val="24"/>
          <w:szCs w:val="24"/>
        </w:rPr>
        <w:t>，</w:t>
      </w:r>
      <w:r w:rsidR="0041252D" w:rsidRPr="004A75BD">
        <w:rPr>
          <w:rFonts w:hint="eastAsia"/>
          <w:sz w:val="24"/>
          <w:szCs w:val="24"/>
        </w:rPr>
        <w:t>理论</w:t>
      </w:r>
      <w:r w:rsidR="005E7139" w:rsidRPr="004A75BD">
        <w:rPr>
          <w:rFonts w:hint="eastAsia"/>
          <w:sz w:val="24"/>
          <w:szCs w:val="24"/>
        </w:rPr>
        <w:t>授课</w:t>
      </w:r>
      <w:r w:rsidR="0041252D" w:rsidRPr="004A75BD">
        <w:rPr>
          <w:rFonts w:hint="eastAsia"/>
          <w:sz w:val="24"/>
          <w:szCs w:val="24"/>
        </w:rPr>
        <w:t>1</w:t>
      </w:r>
      <w:r w:rsidR="00CC5500" w:rsidRPr="004A75BD">
        <w:rPr>
          <w:rFonts w:hint="eastAsia"/>
          <w:sz w:val="24"/>
          <w:szCs w:val="24"/>
        </w:rPr>
        <w:t>0</w:t>
      </w:r>
      <w:r w:rsidR="0041252D" w:rsidRPr="004A75BD">
        <w:rPr>
          <w:rFonts w:hint="eastAsia"/>
          <w:sz w:val="24"/>
          <w:szCs w:val="24"/>
        </w:rPr>
        <w:t>学分，</w:t>
      </w:r>
      <w:r w:rsidR="005E7139" w:rsidRPr="004A75BD">
        <w:rPr>
          <w:rFonts w:hint="eastAsia"/>
          <w:sz w:val="24"/>
          <w:szCs w:val="24"/>
        </w:rPr>
        <w:t>课内</w:t>
      </w:r>
      <w:r w:rsidR="0041252D" w:rsidRPr="004A75BD">
        <w:rPr>
          <w:rFonts w:hint="eastAsia"/>
          <w:sz w:val="24"/>
          <w:szCs w:val="24"/>
        </w:rPr>
        <w:t>实践</w:t>
      </w:r>
      <w:r w:rsidR="00CC5500" w:rsidRPr="004A75BD">
        <w:rPr>
          <w:rFonts w:hint="eastAsia"/>
          <w:sz w:val="24"/>
          <w:szCs w:val="24"/>
        </w:rPr>
        <w:t>4</w:t>
      </w:r>
      <w:r w:rsidR="0041252D" w:rsidRPr="004A75BD">
        <w:rPr>
          <w:rFonts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707"/>
        <w:gridCol w:w="992"/>
        <w:gridCol w:w="849"/>
        <w:gridCol w:w="2838"/>
        <w:gridCol w:w="1040"/>
      </w:tblGrid>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60479E" w:rsidRPr="009646D0" w:rsidRDefault="0060479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课程名称</w:t>
            </w:r>
          </w:p>
        </w:tc>
        <w:tc>
          <w:tcPr>
            <w:tcW w:w="415" w:type="pct"/>
            <w:tcBorders>
              <w:top w:val="single" w:sz="4" w:space="0" w:color="auto"/>
              <w:left w:val="single" w:sz="4" w:space="0" w:color="auto"/>
              <w:bottom w:val="single" w:sz="4" w:space="0" w:color="auto"/>
              <w:right w:val="single" w:sz="4" w:space="0" w:color="auto"/>
            </w:tcBorders>
            <w:vAlign w:val="center"/>
          </w:tcPr>
          <w:p w:rsidR="0060479E" w:rsidRPr="009646D0" w:rsidRDefault="0060479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总学分</w:t>
            </w:r>
          </w:p>
        </w:tc>
        <w:tc>
          <w:tcPr>
            <w:tcW w:w="582" w:type="pct"/>
            <w:tcBorders>
              <w:top w:val="single" w:sz="4" w:space="0" w:color="auto"/>
              <w:left w:val="single" w:sz="4" w:space="0" w:color="auto"/>
              <w:bottom w:val="single" w:sz="4" w:space="0" w:color="auto"/>
              <w:right w:val="single" w:sz="4" w:space="0" w:color="auto"/>
            </w:tcBorders>
            <w:vAlign w:val="center"/>
          </w:tcPr>
          <w:p w:rsidR="0060479E" w:rsidRPr="009646D0" w:rsidRDefault="0060479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课内实践学分</w:t>
            </w:r>
          </w:p>
        </w:tc>
        <w:tc>
          <w:tcPr>
            <w:tcW w:w="498" w:type="pct"/>
            <w:tcBorders>
              <w:top w:val="single" w:sz="4" w:space="0" w:color="auto"/>
              <w:left w:val="single" w:sz="4" w:space="0" w:color="auto"/>
              <w:bottom w:val="single" w:sz="4" w:space="0" w:color="auto"/>
              <w:right w:val="single" w:sz="4" w:space="0" w:color="auto"/>
            </w:tcBorders>
            <w:vAlign w:val="center"/>
          </w:tcPr>
          <w:p w:rsidR="0060479E" w:rsidRPr="009646D0" w:rsidRDefault="0060479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课程性质</w:t>
            </w:r>
          </w:p>
        </w:tc>
        <w:tc>
          <w:tcPr>
            <w:tcW w:w="1665" w:type="pct"/>
            <w:tcBorders>
              <w:top w:val="single" w:sz="4" w:space="0" w:color="auto"/>
              <w:left w:val="single" w:sz="4" w:space="0" w:color="auto"/>
              <w:bottom w:val="single" w:sz="4" w:space="0" w:color="auto"/>
              <w:right w:val="single" w:sz="4" w:space="0" w:color="auto"/>
            </w:tcBorders>
            <w:vAlign w:val="center"/>
          </w:tcPr>
          <w:p w:rsidR="0060479E"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学期</w:t>
            </w:r>
          </w:p>
        </w:tc>
        <w:tc>
          <w:tcPr>
            <w:tcW w:w="610" w:type="pct"/>
            <w:vAlign w:val="center"/>
          </w:tcPr>
          <w:p w:rsidR="0060479E"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开课学院</w:t>
            </w:r>
          </w:p>
        </w:tc>
      </w:tr>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思想道德修养与法律基础</w:t>
            </w:r>
          </w:p>
        </w:tc>
        <w:tc>
          <w:tcPr>
            <w:tcW w:w="41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3</w:t>
            </w:r>
          </w:p>
        </w:tc>
        <w:tc>
          <w:tcPr>
            <w:tcW w:w="582"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p>
        </w:tc>
        <w:tc>
          <w:tcPr>
            <w:tcW w:w="49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必修</w:t>
            </w:r>
          </w:p>
        </w:tc>
        <w:tc>
          <w:tcPr>
            <w:tcW w:w="166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r w:rsidRPr="009646D0">
              <w:rPr>
                <w:rFonts w:hint="eastAsia"/>
                <w:szCs w:val="21"/>
              </w:rPr>
              <w:t>学期（除土木和机械学院专业外的所有工科专业）</w:t>
            </w:r>
          </w:p>
          <w:p w:rsidR="00DA2F0D" w:rsidRPr="009646D0" w:rsidRDefault="00DA2F0D" w:rsidP="00A86352">
            <w:pPr>
              <w:spacing w:line="360" w:lineRule="auto"/>
              <w:jc w:val="center"/>
              <w:rPr>
                <w:szCs w:val="21"/>
              </w:rPr>
            </w:pPr>
            <w:r w:rsidRPr="009646D0">
              <w:rPr>
                <w:rFonts w:hint="eastAsia"/>
                <w:szCs w:val="21"/>
              </w:rPr>
              <w:t>2</w:t>
            </w:r>
            <w:r w:rsidRPr="009646D0">
              <w:rPr>
                <w:rFonts w:hint="eastAsia"/>
                <w:szCs w:val="21"/>
              </w:rPr>
              <w:t>学期（土木和机械学院专业及其他非工科专业）</w:t>
            </w:r>
          </w:p>
        </w:tc>
        <w:tc>
          <w:tcPr>
            <w:tcW w:w="610" w:type="pct"/>
            <w:vAlign w:val="center"/>
          </w:tcPr>
          <w:p w:rsidR="00DA2F0D" w:rsidRPr="009646D0" w:rsidRDefault="00DA2F0D" w:rsidP="00A86352">
            <w:pPr>
              <w:spacing w:line="360" w:lineRule="auto"/>
              <w:jc w:val="center"/>
              <w:rPr>
                <w:szCs w:val="21"/>
              </w:rPr>
            </w:pPr>
            <w:r w:rsidRPr="009646D0">
              <w:rPr>
                <w:rFonts w:hint="eastAsia"/>
                <w:szCs w:val="21"/>
              </w:rPr>
              <w:t>政治学院</w:t>
            </w:r>
          </w:p>
        </w:tc>
      </w:tr>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widowControl/>
              <w:spacing w:line="360" w:lineRule="auto"/>
              <w:rPr>
                <w:szCs w:val="21"/>
              </w:rPr>
            </w:pPr>
            <w:r w:rsidRPr="009646D0">
              <w:rPr>
                <w:rFonts w:hint="eastAsia"/>
                <w:szCs w:val="21"/>
              </w:rPr>
              <w:t>中国近现代史纲要</w:t>
            </w:r>
          </w:p>
        </w:tc>
        <w:tc>
          <w:tcPr>
            <w:tcW w:w="41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2</w:t>
            </w:r>
          </w:p>
        </w:tc>
        <w:tc>
          <w:tcPr>
            <w:tcW w:w="582"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必修</w:t>
            </w:r>
          </w:p>
        </w:tc>
        <w:tc>
          <w:tcPr>
            <w:tcW w:w="166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r w:rsidRPr="009646D0">
              <w:rPr>
                <w:rFonts w:hint="eastAsia"/>
                <w:szCs w:val="21"/>
              </w:rPr>
              <w:t>学期（土木和机械学院专业及其他非工科专业）</w:t>
            </w:r>
          </w:p>
          <w:p w:rsidR="00DA2F0D" w:rsidRPr="009646D0" w:rsidRDefault="00DA2F0D" w:rsidP="00A86352">
            <w:pPr>
              <w:spacing w:line="360" w:lineRule="auto"/>
              <w:jc w:val="center"/>
              <w:rPr>
                <w:szCs w:val="21"/>
              </w:rPr>
            </w:pPr>
            <w:r w:rsidRPr="009646D0">
              <w:rPr>
                <w:rFonts w:hint="eastAsia"/>
                <w:szCs w:val="21"/>
              </w:rPr>
              <w:lastRenderedPageBreak/>
              <w:t>2</w:t>
            </w:r>
            <w:r w:rsidRPr="009646D0">
              <w:rPr>
                <w:rFonts w:hint="eastAsia"/>
                <w:szCs w:val="21"/>
              </w:rPr>
              <w:t>学期（除土木和机械学院专业外的所有工科专业）</w:t>
            </w:r>
          </w:p>
        </w:tc>
        <w:tc>
          <w:tcPr>
            <w:tcW w:w="610" w:type="pct"/>
            <w:vAlign w:val="center"/>
          </w:tcPr>
          <w:p w:rsidR="00DA2F0D" w:rsidRPr="009646D0" w:rsidRDefault="00DA2F0D" w:rsidP="00A86352">
            <w:pPr>
              <w:spacing w:line="360" w:lineRule="auto"/>
              <w:jc w:val="center"/>
              <w:rPr>
                <w:szCs w:val="21"/>
              </w:rPr>
            </w:pPr>
            <w:r w:rsidRPr="009646D0">
              <w:rPr>
                <w:rFonts w:hint="eastAsia"/>
                <w:szCs w:val="21"/>
              </w:rPr>
              <w:lastRenderedPageBreak/>
              <w:t>政治学院</w:t>
            </w:r>
          </w:p>
        </w:tc>
      </w:tr>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widowControl/>
              <w:spacing w:line="360" w:lineRule="auto"/>
              <w:rPr>
                <w:szCs w:val="21"/>
              </w:rPr>
            </w:pPr>
            <w:r w:rsidRPr="009646D0">
              <w:rPr>
                <w:rFonts w:hint="eastAsia"/>
                <w:szCs w:val="21"/>
              </w:rPr>
              <w:lastRenderedPageBreak/>
              <w:t>马克思主义基本原理</w:t>
            </w:r>
          </w:p>
        </w:tc>
        <w:tc>
          <w:tcPr>
            <w:tcW w:w="41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3</w:t>
            </w:r>
          </w:p>
        </w:tc>
        <w:tc>
          <w:tcPr>
            <w:tcW w:w="582"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p>
        </w:tc>
        <w:tc>
          <w:tcPr>
            <w:tcW w:w="49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必修</w:t>
            </w:r>
          </w:p>
        </w:tc>
        <w:tc>
          <w:tcPr>
            <w:tcW w:w="166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3</w:t>
            </w:r>
            <w:r w:rsidRPr="009646D0">
              <w:rPr>
                <w:rFonts w:hint="eastAsia"/>
                <w:szCs w:val="21"/>
              </w:rPr>
              <w:t>学期（除土木和机械学院专业外的所有工科专业）</w:t>
            </w:r>
          </w:p>
          <w:p w:rsidR="00DA2F0D" w:rsidRPr="009646D0" w:rsidRDefault="00DA2F0D" w:rsidP="00A86352">
            <w:pPr>
              <w:spacing w:line="360" w:lineRule="auto"/>
              <w:jc w:val="center"/>
              <w:rPr>
                <w:szCs w:val="21"/>
              </w:rPr>
            </w:pPr>
            <w:r w:rsidRPr="009646D0">
              <w:rPr>
                <w:rFonts w:hint="eastAsia"/>
                <w:szCs w:val="21"/>
              </w:rPr>
              <w:t>4</w:t>
            </w:r>
            <w:r w:rsidRPr="009646D0">
              <w:rPr>
                <w:rFonts w:hint="eastAsia"/>
                <w:szCs w:val="21"/>
              </w:rPr>
              <w:t>学期（土木和机械学院专业及其他非工科专业）</w:t>
            </w:r>
          </w:p>
        </w:tc>
        <w:tc>
          <w:tcPr>
            <w:tcW w:w="610" w:type="pct"/>
            <w:vAlign w:val="center"/>
          </w:tcPr>
          <w:p w:rsidR="00DA2F0D" w:rsidRPr="009646D0" w:rsidRDefault="00DA2F0D" w:rsidP="00A86352">
            <w:pPr>
              <w:spacing w:line="360" w:lineRule="auto"/>
              <w:jc w:val="center"/>
              <w:rPr>
                <w:szCs w:val="21"/>
              </w:rPr>
            </w:pPr>
            <w:r w:rsidRPr="009646D0">
              <w:rPr>
                <w:rFonts w:hint="eastAsia"/>
                <w:szCs w:val="21"/>
              </w:rPr>
              <w:t>政治学院</w:t>
            </w:r>
          </w:p>
        </w:tc>
      </w:tr>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widowControl/>
              <w:spacing w:line="360" w:lineRule="auto"/>
              <w:rPr>
                <w:szCs w:val="21"/>
              </w:rPr>
            </w:pPr>
            <w:r w:rsidRPr="009646D0">
              <w:rPr>
                <w:rFonts w:hint="eastAsia"/>
                <w:szCs w:val="21"/>
              </w:rPr>
              <w:t>毛泽东思想和中国特色社会主义理论体系概论</w:t>
            </w:r>
            <w:r w:rsidRPr="009646D0">
              <w:rPr>
                <w:szCs w:val="21"/>
              </w:rPr>
              <w:t xml:space="preserve"> I</w:t>
            </w:r>
          </w:p>
        </w:tc>
        <w:tc>
          <w:tcPr>
            <w:tcW w:w="41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3</w:t>
            </w:r>
          </w:p>
        </w:tc>
        <w:tc>
          <w:tcPr>
            <w:tcW w:w="582"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p>
        </w:tc>
        <w:tc>
          <w:tcPr>
            <w:tcW w:w="49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必修</w:t>
            </w:r>
          </w:p>
        </w:tc>
        <w:tc>
          <w:tcPr>
            <w:tcW w:w="166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5</w:t>
            </w:r>
            <w:r w:rsidRPr="009646D0">
              <w:rPr>
                <w:rFonts w:hint="eastAsia"/>
                <w:szCs w:val="21"/>
              </w:rPr>
              <w:t>学期</w:t>
            </w:r>
          </w:p>
        </w:tc>
        <w:tc>
          <w:tcPr>
            <w:tcW w:w="610" w:type="pct"/>
            <w:vAlign w:val="center"/>
          </w:tcPr>
          <w:p w:rsidR="00DA2F0D" w:rsidRPr="009646D0" w:rsidRDefault="00DA2F0D" w:rsidP="00A86352">
            <w:pPr>
              <w:spacing w:line="360" w:lineRule="auto"/>
              <w:jc w:val="center"/>
              <w:rPr>
                <w:szCs w:val="21"/>
              </w:rPr>
            </w:pPr>
            <w:r w:rsidRPr="009646D0">
              <w:rPr>
                <w:rFonts w:hint="eastAsia"/>
                <w:szCs w:val="21"/>
              </w:rPr>
              <w:t>政治学院</w:t>
            </w:r>
          </w:p>
        </w:tc>
      </w:tr>
      <w:tr w:rsidR="009646D0" w:rsidRPr="009646D0" w:rsidTr="009646D0">
        <w:trPr>
          <w:jc w:val="center"/>
        </w:trPr>
        <w:tc>
          <w:tcPr>
            <w:tcW w:w="1230"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widowControl/>
              <w:spacing w:line="360" w:lineRule="auto"/>
              <w:rPr>
                <w:szCs w:val="21"/>
              </w:rPr>
            </w:pPr>
            <w:r w:rsidRPr="009646D0">
              <w:rPr>
                <w:rFonts w:hint="eastAsia"/>
                <w:szCs w:val="21"/>
              </w:rPr>
              <w:t>毛泽东思想和中国特色社会主义理论体系概论</w:t>
            </w:r>
            <w:r w:rsidRPr="009646D0">
              <w:rPr>
                <w:szCs w:val="21"/>
              </w:rPr>
              <w:t>II</w:t>
            </w:r>
          </w:p>
        </w:tc>
        <w:tc>
          <w:tcPr>
            <w:tcW w:w="41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3</w:t>
            </w:r>
          </w:p>
        </w:tc>
        <w:tc>
          <w:tcPr>
            <w:tcW w:w="582"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1</w:t>
            </w:r>
          </w:p>
        </w:tc>
        <w:tc>
          <w:tcPr>
            <w:tcW w:w="49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必修</w:t>
            </w:r>
          </w:p>
        </w:tc>
        <w:tc>
          <w:tcPr>
            <w:tcW w:w="1665"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szCs w:val="21"/>
              </w:rPr>
            </w:pPr>
            <w:r w:rsidRPr="009646D0">
              <w:rPr>
                <w:rFonts w:hint="eastAsia"/>
                <w:szCs w:val="21"/>
              </w:rPr>
              <w:t>6</w:t>
            </w:r>
            <w:r w:rsidRPr="009646D0">
              <w:rPr>
                <w:rFonts w:hint="eastAsia"/>
                <w:szCs w:val="21"/>
              </w:rPr>
              <w:t>学期</w:t>
            </w:r>
          </w:p>
        </w:tc>
        <w:tc>
          <w:tcPr>
            <w:tcW w:w="610" w:type="pct"/>
            <w:vAlign w:val="center"/>
          </w:tcPr>
          <w:p w:rsidR="00DA2F0D" w:rsidRPr="009646D0" w:rsidRDefault="00DA2F0D" w:rsidP="00A86352">
            <w:pPr>
              <w:spacing w:line="360" w:lineRule="auto"/>
              <w:jc w:val="center"/>
              <w:rPr>
                <w:szCs w:val="21"/>
              </w:rPr>
            </w:pPr>
            <w:r w:rsidRPr="009646D0">
              <w:rPr>
                <w:rFonts w:hint="eastAsia"/>
                <w:szCs w:val="21"/>
              </w:rPr>
              <w:t>政治学院</w:t>
            </w:r>
          </w:p>
        </w:tc>
      </w:tr>
    </w:tbl>
    <w:p w:rsidR="00D9496C" w:rsidRPr="004A75BD" w:rsidRDefault="00D9496C" w:rsidP="00A86352">
      <w:pPr>
        <w:widowControl/>
        <w:spacing w:line="360" w:lineRule="auto"/>
        <w:jc w:val="left"/>
        <w:rPr>
          <w:sz w:val="24"/>
          <w:szCs w:val="24"/>
        </w:rPr>
      </w:pPr>
      <w:r w:rsidRPr="004A75BD">
        <w:rPr>
          <w:rFonts w:ascii="宋体" w:hAnsi="宋体" w:hint="eastAsia"/>
          <w:sz w:val="24"/>
          <w:szCs w:val="24"/>
        </w:rPr>
        <w:t>形势与政策课程开课学期为1-7学期，每学期16学时</w:t>
      </w:r>
    </w:p>
    <w:p w:rsidR="00CC5500" w:rsidRPr="009646D0" w:rsidRDefault="009646D0" w:rsidP="00A86352">
      <w:pPr>
        <w:widowControl/>
        <w:spacing w:line="360" w:lineRule="auto"/>
        <w:jc w:val="left"/>
        <w:rPr>
          <w:b/>
          <w:sz w:val="24"/>
          <w:szCs w:val="24"/>
        </w:rPr>
      </w:pPr>
      <w:r w:rsidRPr="009646D0">
        <w:rPr>
          <w:rFonts w:hint="eastAsia"/>
          <w:b/>
          <w:sz w:val="24"/>
          <w:szCs w:val="24"/>
        </w:rPr>
        <w:t>5.</w:t>
      </w:r>
      <w:r w:rsidR="004B4A03" w:rsidRPr="009646D0">
        <w:rPr>
          <w:rFonts w:hint="eastAsia"/>
          <w:b/>
          <w:sz w:val="24"/>
          <w:szCs w:val="24"/>
        </w:rPr>
        <w:t>外语类课程设置及要求（非外语类专业）</w:t>
      </w:r>
    </w:p>
    <w:p w:rsidR="008D3D7D" w:rsidRDefault="008D3D7D" w:rsidP="00A86352">
      <w:pPr>
        <w:widowControl/>
        <w:spacing w:line="360" w:lineRule="auto"/>
        <w:ind w:firstLine="465"/>
        <w:rPr>
          <w:rFonts w:ascii="宋体" w:eastAsia="宋体" w:hAnsi="宋体" w:cs="宋体"/>
          <w:color w:val="000000"/>
          <w:kern w:val="0"/>
          <w:sz w:val="24"/>
          <w:szCs w:val="24"/>
        </w:rPr>
      </w:pPr>
      <w:r>
        <w:rPr>
          <w:rFonts w:ascii="宋体" w:eastAsia="宋体" w:hAnsi="宋体" w:cs="宋体" w:hint="eastAsia"/>
          <w:color w:val="000000"/>
          <w:kern w:val="0"/>
          <w:sz w:val="24"/>
          <w:szCs w:val="24"/>
        </w:rPr>
        <w:t>学校按照</w:t>
      </w:r>
      <w:r w:rsidRPr="004A75BD">
        <w:rPr>
          <w:rFonts w:ascii="宋体" w:eastAsia="宋体" w:hAnsi="宋体" w:cs="宋体"/>
          <w:color w:val="000000"/>
          <w:kern w:val="0"/>
          <w:sz w:val="24"/>
          <w:szCs w:val="24"/>
        </w:rPr>
        <w:t>分类指导、因材施教的原则</w:t>
      </w:r>
      <w:r w:rsidR="00BC55DF">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对英语课程体系进行了大幅度的改革，</w:t>
      </w:r>
      <w:r w:rsidR="00BC55DF">
        <w:rPr>
          <w:rFonts w:ascii="宋体" w:eastAsia="宋体" w:hAnsi="宋体" w:cs="宋体" w:hint="eastAsia"/>
          <w:color w:val="000000"/>
          <w:kern w:val="0"/>
          <w:sz w:val="24"/>
          <w:szCs w:val="24"/>
        </w:rPr>
        <w:t>在分级测试的基础上，</w:t>
      </w:r>
      <w:r>
        <w:rPr>
          <w:rFonts w:ascii="宋体" w:eastAsia="宋体" w:hAnsi="宋体" w:cs="宋体" w:hint="eastAsia"/>
          <w:color w:val="000000"/>
          <w:kern w:val="0"/>
          <w:sz w:val="24"/>
          <w:szCs w:val="24"/>
        </w:rPr>
        <w:t>强化英语应用与英语口语能力培养，</w:t>
      </w:r>
      <w:r w:rsidR="00BC55DF" w:rsidRPr="004A75BD">
        <w:rPr>
          <w:rFonts w:ascii="宋体" w:eastAsia="宋体" w:hAnsi="宋体" w:cs="宋体" w:hint="eastAsia"/>
          <w:color w:val="000000"/>
          <w:kern w:val="0"/>
          <w:sz w:val="24"/>
          <w:szCs w:val="24"/>
        </w:rPr>
        <w:t>同时体现</w:t>
      </w:r>
      <w:r w:rsidR="00BC55DF" w:rsidRPr="004A75BD">
        <w:rPr>
          <w:rFonts w:ascii="宋体" w:eastAsia="宋体" w:hAnsi="宋体" w:cs="宋体"/>
          <w:color w:val="000000"/>
          <w:kern w:val="0"/>
          <w:sz w:val="24"/>
          <w:szCs w:val="24"/>
        </w:rPr>
        <w:t>教学的基础性、连贯性、系统性、阶段性与多样化</w:t>
      </w:r>
      <w:r w:rsidR="00BC55DF" w:rsidRPr="004A75BD">
        <w:rPr>
          <w:rFonts w:ascii="宋体" w:eastAsia="宋体" w:hAnsi="宋体" w:cs="宋体" w:hint="eastAsia"/>
          <w:color w:val="000000"/>
          <w:kern w:val="0"/>
          <w:sz w:val="24"/>
          <w:szCs w:val="24"/>
        </w:rPr>
        <w:t>，</w:t>
      </w:r>
      <w:r w:rsidR="00BC55DF" w:rsidRPr="004A75BD">
        <w:rPr>
          <w:rFonts w:ascii="宋体" w:eastAsia="宋体" w:hAnsi="宋体" w:cs="宋体"/>
          <w:color w:val="000000"/>
          <w:kern w:val="0"/>
          <w:sz w:val="24"/>
          <w:szCs w:val="24"/>
        </w:rPr>
        <w:t>使不同层次的学生在英语综合应用能力方面得到充分的训练与提高。</w:t>
      </w:r>
    </w:p>
    <w:p w:rsidR="006918D3" w:rsidRPr="006918D3" w:rsidRDefault="009646D0" w:rsidP="00A86352">
      <w:pPr>
        <w:spacing w:line="360" w:lineRule="auto"/>
        <w:ind w:firstLine="465"/>
        <w:rPr>
          <w:rFonts w:ascii="宋体" w:eastAsia="宋体" w:hAnsi="宋体" w:cs="宋体"/>
          <w:color w:val="000000"/>
          <w:kern w:val="0"/>
          <w:sz w:val="24"/>
          <w:szCs w:val="24"/>
        </w:rPr>
      </w:pPr>
      <w:r>
        <w:rPr>
          <w:rFonts w:ascii="宋体" w:eastAsia="宋体" w:hAnsi="宋体" w:cs="宋体" w:hint="eastAsia"/>
          <w:color w:val="000000"/>
          <w:kern w:val="0"/>
          <w:sz w:val="24"/>
          <w:szCs w:val="24"/>
        </w:rPr>
        <w:t>本次学校的英语课程体系设置，</w:t>
      </w:r>
      <w:r w:rsidR="00FC0521">
        <w:rPr>
          <w:rFonts w:ascii="宋体" w:eastAsia="宋体" w:hAnsi="宋体" w:cs="宋体" w:hint="eastAsia"/>
          <w:color w:val="000000"/>
          <w:kern w:val="0"/>
          <w:sz w:val="24"/>
          <w:szCs w:val="24"/>
        </w:rPr>
        <w:t>把原来的《大学英语》1-4共16学分的课程进行了优化和重新设计，</w:t>
      </w:r>
      <w:r>
        <w:rPr>
          <w:rFonts w:ascii="宋体" w:eastAsia="宋体" w:hAnsi="宋体" w:cs="宋体" w:hint="eastAsia"/>
          <w:color w:val="000000"/>
          <w:kern w:val="0"/>
          <w:sz w:val="24"/>
          <w:szCs w:val="24"/>
        </w:rPr>
        <w:t>降低到总共12学分，,</w:t>
      </w:r>
      <w:r w:rsidR="00FC0521">
        <w:rPr>
          <w:rFonts w:ascii="宋体" w:eastAsia="宋体" w:hAnsi="宋体" w:cs="宋体" w:hint="eastAsia"/>
          <w:color w:val="000000"/>
          <w:kern w:val="0"/>
          <w:sz w:val="24"/>
          <w:szCs w:val="24"/>
        </w:rPr>
        <w:t>设置体现英语基础能力培养的《英语</w:t>
      </w:r>
      <w:r w:rsidR="00FC0521" w:rsidRPr="004A75BD">
        <w:rPr>
          <w:rFonts w:ascii="宋体" w:eastAsia="宋体" w:hAnsi="宋体" w:cs="宋体" w:hint="eastAsia"/>
          <w:color w:val="000000"/>
          <w:kern w:val="0"/>
          <w:sz w:val="24"/>
          <w:szCs w:val="24"/>
        </w:rPr>
        <w:t>I</w:t>
      </w:r>
      <w:r w:rsidR="00FC0521">
        <w:rPr>
          <w:rFonts w:ascii="宋体" w:eastAsia="宋体" w:hAnsi="宋体" w:cs="宋体" w:hint="eastAsia"/>
          <w:color w:val="000000"/>
          <w:kern w:val="0"/>
          <w:sz w:val="24"/>
          <w:szCs w:val="24"/>
        </w:rPr>
        <w:t>》和《英语</w:t>
      </w:r>
      <w:r w:rsidR="00FC0521" w:rsidRPr="004A75BD">
        <w:rPr>
          <w:rFonts w:ascii="宋体" w:eastAsia="宋体" w:hAnsi="宋体" w:cs="宋体" w:hint="eastAsia"/>
          <w:color w:val="000000"/>
          <w:kern w:val="0"/>
          <w:sz w:val="24"/>
          <w:szCs w:val="24"/>
        </w:rPr>
        <w:t>II</w:t>
      </w:r>
      <w:r w:rsidR="00FC0521">
        <w:rPr>
          <w:rFonts w:ascii="宋体" w:eastAsia="宋体" w:hAnsi="宋体" w:cs="宋体" w:hint="eastAsia"/>
          <w:color w:val="000000"/>
          <w:kern w:val="0"/>
          <w:sz w:val="24"/>
          <w:szCs w:val="24"/>
        </w:rPr>
        <w:t>》各4学分，设置为</w:t>
      </w:r>
      <w:r w:rsidR="00FC0521" w:rsidRPr="005E1E9B">
        <w:rPr>
          <w:rFonts w:ascii="宋体" w:eastAsia="宋体" w:hAnsi="宋体" w:cs="宋体" w:hint="eastAsia"/>
          <w:color w:val="000000"/>
          <w:kern w:val="0"/>
          <w:sz w:val="24"/>
          <w:szCs w:val="24"/>
        </w:rPr>
        <w:t>专业英语学习提供语言基础的《</w:t>
      </w:r>
      <w:r w:rsidR="00FC0521" w:rsidRPr="004A75BD">
        <w:rPr>
          <w:rFonts w:ascii="宋体" w:eastAsia="宋体" w:hAnsi="宋体" w:cs="宋体" w:hint="eastAsia"/>
          <w:color w:val="000000"/>
          <w:kern w:val="0"/>
          <w:sz w:val="24"/>
          <w:szCs w:val="24"/>
        </w:rPr>
        <w:t>通用学术英语</w:t>
      </w:r>
      <w:r w:rsidR="00FC0521">
        <w:rPr>
          <w:rFonts w:ascii="宋体" w:eastAsia="宋体" w:hAnsi="宋体" w:cs="宋体" w:hint="eastAsia"/>
          <w:color w:val="000000"/>
          <w:kern w:val="0"/>
          <w:sz w:val="24"/>
          <w:szCs w:val="24"/>
        </w:rPr>
        <w:t>》2学分，设置体现英语应用能力培养的四选</w:t>
      </w:r>
      <w:proofErr w:type="gramStart"/>
      <w:r w:rsidR="00FC0521">
        <w:rPr>
          <w:rFonts w:ascii="宋体" w:eastAsia="宋体" w:hAnsi="宋体" w:cs="宋体" w:hint="eastAsia"/>
          <w:color w:val="000000"/>
          <w:kern w:val="0"/>
          <w:sz w:val="24"/>
          <w:szCs w:val="24"/>
        </w:rPr>
        <w:t>一</w:t>
      </w:r>
      <w:proofErr w:type="gramEnd"/>
      <w:r w:rsidR="00FC0521">
        <w:rPr>
          <w:rFonts w:ascii="宋体" w:eastAsia="宋体" w:hAnsi="宋体" w:cs="宋体" w:hint="eastAsia"/>
          <w:color w:val="000000"/>
          <w:kern w:val="0"/>
          <w:sz w:val="24"/>
          <w:szCs w:val="24"/>
        </w:rPr>
        <w:t>的限选</w:t>
      </w:r>
      <w:r w:rsidR="003D5AB8">
        <w:rPr>
          <w:rFonts w:ascii="宋体" w:eastAsia="宋体" w:hAnsi="宋体" w:cs="宋体" w:hint="eastAsia"/>
          <w:color w:val="000000"/>
          <w:kern w:val="0"/>
          <w:sz w:val="24"/>
          <w:szCs w:val="24"/>
        </w:rPr>
        <w:t>课程</w:t>
      </w:r>
      <w:r w:rsidR="00FC0521">
        <w:rPr>
          <w:rFonts w:ascii="宋体" w:eastAsia="宋体" w:hAnsi="宋体" w:cs="宋体" w:hint="eastAsia"/>
          <w:color w:val="000000"/>
          <w:kern w:val="0"/>
          <w:sz w:val="24"/>
          <w:szCs w:val="24"/>
        </w:rPr>
        <w:t>组2学分</w:t>
      </w:r>
      <w:r w:rsidR="006918D3">
        <w:rPr>
          <w:rFonts w:ascii="宋体" w:eastAsia="宋体" w:hAnsi="宋体" w:cs="宋体" w:hint="eastAsia"/>
          <w:color w:val="000000"/>
          <w:kern w:val="0"/>
          <w:sz w:val="24"/>
          <w:szCs w:val="24"/>
        </w:rPr>
        <w:t>，另再设置英语</w:t>
      </w:r>
      <w:r w:rsidR="006918D3" w:rsidRPr="005E1E9B">
        <w:rPr>
          <w:rFonts w:ascii="宋体" w:eastAsia="宋体" w:hAnsi="宋体" w:cs="宋体" w:hint="eastAsia"/>
          <w:color w:val="000000"/>
          <w:kern w:val="0"/>
          <w:sz w:val="24"/>
          <w:szCs w:val="24"/>
        </w:rPr>
        <w:t>语言提高类</w:t>
      </w:r>
      <w:r w:rsidR="003D2BA5" w:rsidRPr="005E1E9B">
        <w:rPr>
          <w:rFonts w:ascii="宋体" w:eastAsia="宋体" w:hAnsi="宋体" w:cs="宋体" w:hint="eastAsia"/>
          <w:color w:val="000000"/>
          <w:kern w:val="0"/>
          <w:sz w:val="24"/>
          <w:szCs w:val="24"/>
        </w:rPr>
        <w:t>、</w:t>
      </w:r>
      <w:r w:rsidR="006918D3" w:rsidRPr="005E1E9B">
        <w:rPr>
          <w:rFonts w:ascii="宋体" w:eastAsia="宋体" w:hAnsi="宋体" w:cs="宋体" w:hint="eastAsia"/>
          <w:color w:val="000000"/>
          <w:kern w:val="0"/>
          <w:sz w:val="24"/>
          <w:szCs w:val="24"/>
        </w:rPr>
        <w:t>人文通识类</w:t>
      </w:r>
      <w:r w:rsidR="003D2BA5" w:rsidRPr="005E1E9B">
        <w:rPr>
          <w:rFonts w:ascii="宋体" w:eastAsia="宋体" w:hAnsi="宋体" w:cs="宋体" w:hint="eastAsia"/>
          <w:color w:val="000000"/>
          <w:kern w:val="0"/>
          <w:sz w:val="24"/>
          <w:szCs w:val="24"/>
        </w:rPr>
        <w:t>、</w:t>
      </w:r>
      <w:r w:rsidR="006918D3" w:rsidRPr="005E1E9B">
        <w:rPr>
          <w:rFonts w:ascii="宋体" w:eastAsia="宋体" w:hAnsi="宋体" w:cs="宋体" w:hint="eastAsia"/>
          <w:color w:val="000000"/>
          <w:kern w:val="0"/>
          <w:sz w:val="24"/>
          <w:szCs w:val="24"/>
        </w:rPr>
        <w:t>专业英语和专门学术英语类</w:t>
      </w:r>
      <w:r w:rsidR="003D2BA5" w:rsidRPr="005E1E9B">
        <w:rPr>
          <w:rFonts w:ascii="宋体" w:eastAsia="宋体" w:hAnsi="宋体" w:cs="宋体" w:hint="eastAsia"/>
          <w:color w:val="000000"/>
          <w:kern w:val="0"/>
          <w:sz w:val="24"/>
          <w:szCs w:val="24"/>
        </w:rPr>
        <w:t>等课程由学生自主选择。</w:t>
      </w:r>
    </w:p>
    <w:p w:rsidR="00BC55DF" w:rsidRDefault="003D2BA5" w:rsidP="00A86352">
      <w:pPr>
        <w:widowControl/>
        <w:spacing w:line="360" w:lineRule="auto"/>
        <w:ind w:firstLine="465"/>
        <w:rPr>
          <w:rFonts w:ascii="宋体" w:eastAsia="宋体" w:hAnsi="宋体" w:cs="宋体"/>
          <w:color w:val="000000"/>
          <w:kern w:val="0"/>
          <w:sz w:val="24"/>
          <w:szCs w:val="24"/>
        </w:rPr>
      </w:pPr>
      <w:r>
        <w:rPr>
          <w:rFonts w:ascii="宋体" w:eastAsia="宋体" w:hAnsi="宋体" w:cs="宋体" w:hint="eastAsia"/>
          <w:color w:val="000000"/>
          <w:kern w:val="0"/>
          <w:sz w:val="24"/>
          <w:szCs w:val="24"/>
        </w:rPr>
        <w:t>由于英语课程总学分减少，为</w:t>
      </w:r>
      <w:r>
        <w:rPr>
          <w:rFonts w:ascii="宋体" w:hAnsi="宋体" w:cs="宋体" w:hint="eastAsia"/>
          <w:color w:val="000000"/>
          <w:kern w:val="0"/>
          <w:sz w:val="24"/>
          <w:szCs w:val="24"/>
        </w:rPr>
        <w:t>保障</w:t>
      </w:r>
      <w:r w:rsidRPr="004A75BD">
        <w:rPr>
          <w:rFonts w:ascii="宋体" w:eastAsia="宋体" w:hAnsi="宋体" w:cs="宋体"/>
          <w:color w:val="000000"/>
          <w:kern w:val="0"/>
          <w:sz w:val="24"/>
          <w:szCs w:val="24"/>
        </w:rPr>
        <w:t>大学四年英语学习不断线</w:t>
      </w:r>
      <w:r w:rsidRPr="004A75BD">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要求各专业在培养方案中有条件地多设置双语教学、全英语教学、专业英语等课程。</w:t>
      </w:r>
    </w:p>
    <w:p w:rsidR="004B4A03" w:rsidRDefault="004B4A03" w:rsidP="00A86352">
      <w:pPr>
        <w:widowControl/>
        <w:spacing w:line="360" w:lineRule="auto"/>
        <w:jc w:val="left"/>
        <w:rPr>
          <w:sz w:val="24"/>
          <w:szCs w:val="24"/>
        </w:rPr>
      </w:pPr>
    </w:p>
    <w:p w:rsidR="00AC4F06" w:rsidRDefault="00AC4F06" w:rsidP="00A86352">
      <w:pPr>
        <w:widowControl/>
        <w:spacing w:line="360" w:lineRule="auto"/>
        <w:jc w:val="left"/>
        <w:rPr>
          <w:sz w:val="24"/>
          <w:szCs w:val="24"/>
        </w:rPr>
      </w:pPr>
    </w:p>
    <w:p w:rsidR="00AC4F06" w:rsidRPr="004A75BD" w:rsidRDefault="00AC4F06" w:rsidP="00A86352">
      <w:pPr>
        <w:widowControl/>
        <w:spacing w:line="360" w:lineRule="auto"/>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426"/>
        <w:gridCol w:w="414"/>
        <w:gridCol w:w="1102"/>
        <w:gridCol w:w="1103"/>
        <w:gridCol w:w="1103"/>
        <w:gridCol w:w="1103"/>
        <w:gridCol w:w="1238"/>
      </w:tblGrid>
      <w:tr w:rsidR="00DA2F0D" w:rsidRPr="009646D0" w:rsidTr="00A969BD">
        <w:trPr>
          <w:jc w:val="center"/>
        </w:trPr>
        <w:tc>
          <w:tcPr>
            <w:tcW w:w="1194"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lastRenderedPageBreak/>
              <w:t>课程名称</w:t>
            </w:r>
          </w:p>
        </w:tc>
        <w:tc>
          <w:tcPr>
            <w:tcW w:w="487" w:type="pct"/>
            <w:gridSpan w:val="2"/>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总学分</w:t>
            </w:r>
          </w:p>
        </w:tc>
        <w:tc>
          <w:tcPr>
            <w:tcW w:w="64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课内实践学分</w:t>
            </w:r>
          </w:p>
        </w:tc>
        <w:tc>
          <w:tcPr>
            <w:tcW w:w="64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课程性质</w:t>
            </w:r>
          </w:p>
        </w:tc>
        <w:tc>
          <w:tcPr>
            <w:tcW w:w="648" w:type="pct"/>
            <w:tcBorders>
              <w:top w:val="single" w:sz="4" w:space="0" w:color="auto"/>
              <w:left w:val="single" w:sz="4" w:space="0" w:color="auto"/>
              <w:bottom w:val="single" w:sz="4" w:space="0" w:color="auto"/>
              <w:right w:val="single" w:sz="4" w:space="0" w:color="auto"/>
            </w:tcBorders>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学期</w:t>
            </w:r>
          </w:p>
        </w:tc>
        <w:tc>
          <w:tcPr>
            <w:tcW w:w="648" w:type="pct"/>
            <w:tcBorders>
              <w:top w:val="single" w:sz="4" w:space="0" w:color="auto"/>
              <w:left w:val="single" w:sz="4" w:space="0" w:color="auto"/>
              <w:bottom w:val="single" w:sz="4" w:space="0" w:color="auto"/>
              <w:right w:val="single" w:sz="4" w:space="0" w:color="auto"/>
            </w:tcBorders>
            <w:vAlign w:val="center"/>
          </w:tcPr>
          <w:p w:rsidR="00DA2F0D" w:rsidRPr="009646D0" w:rsidRDefault="00AB564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开课学院</w:t>
            </w:r>
          </w:p>
        </w:tc>
        <w:tc>
          <w:tcPr>
            <w:tcW w:w="727" w:type="pct"/>
            <w:vAlign w:val="center"/>
          </w:tcPr>
          <w:p w:rsidR="00DA2F0D" w:rsidRPr="009646D0" w:rsidRDefault="00DA2F0D"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适用学科</w:t>
            </w: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szCs w:val="21"/>
              </w:rPr>
            </w:pPr>
            <w:r w:rsidRPr="009646D0">
              <w:rPr>
                <w:rFonts w:asciiTheme="majorEastAsia" w:eastAsiaTheme="majorEastAsia" w:hAnsiTheme="majorEastAsia" w:cs="宋体" w:hint="eastAsia"/>
                <w:color w:val="000000"/>
                <w:kern w:val="0"/>
                <w:szCs w:val="21"/>
              </w:rPr>
              <w:t>英语I</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1学期</w:t>
            </w:r>
          </w:p>
        </w:tc>
        <w:tc>
          <w:tcPr>
            <w:tcW w:w="648" w:type="pct"/>
            <w:vMerge w:val="restart"/>
            <w:tcBorders>
              <w:top w:val="single" w:sz="4" w:space="0" w:color="auto"/>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外国语学院</w:t>
            </w:r>
          </w:p>
        </w:tc>
        <w:tc>
          <w:tcPr>
            <w:tcW w:w="727" w:type="pct"/>
            <w:vMerge w:val="restart"/>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非艺术类</w:t>
            </w: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szCs w:val="21"/>
              </w:rPr>
            </w:pPr>
            <w:r w:rsidRPr="009646D0">
              <w:rPr>
                <w:rFonts w:asciiTheme="majorEastAsia" w:eastAsiaTheme="majorEastAsia" w:hAnsiTheme="majorEastAsia" w:cs="宋体" w:hint="eastAsia"/>
                <w:color w:val="000000"/>
                <w:kern w:val="0"/>
                <w:szCs w:val="21"/>
              </w:rPr>
              <w:t>英语II</w:t>
            </w:r>
            <w:r w:rsidRPr="009646D0">
              <w:rPr>
                <w:rFonts w:asciiTheme="majorEastAsia" w:eastAsiaTheme="majorEastAsia" w:hAnsiTheme="majorEastAsia" w:cs="Times New Roman" w:hint="eastAsia"/>
                <w:szCs w:val="21"/>
              </w:rPr>
              <w:t xml:space="preserve"> </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宋体" w:hint="eastAsia"/>
                <w:color w:val="000000"/>
                <w:kern w:val="0"/>
                <w:szCs w:val="21"/>
              </w:rPr>
              <w:t>通用学术英语</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3学期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宋体" w:hint="eastAsia"/>
                <w:color w:val="000000"/>
                <w:kern w:val="0"/>
                <w:szCs w:val="21"/>
              </w:rPr>
              <w:t>高级英语B</w:t>
            </w:r>
          </w:p>
        </w:tc>
        <w:tc>
          <w:tcPr>
            <w:tcW w:w="243" w:type="pct"/>
            <w:vMerge w:val="restar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限选2学分</w:t>
            </w:r>
          </w:p>
        </w:tc>
        <w:tc>
          <w:tcPr>
            <w:tcW w:w="244" w:type="pct"/>
            <w:tcBorders>
              <w:top w:val="single" w:sz="4" w:space="0" w:color="auto"/>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w:t>
            </w:r>
          </w:p>
        </w:tc>
        <w:tc>
          <w:tcPr>
            <w:tcW w:w="648" w:type="pct"/>
            <w:tcBorders>
              <w:top w:val="single" w:sz="4" w:space="0" w:color="auto"/>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限选</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proofErr w:type="gramStart"/>
            <w:r w:rsidRPr="009646D0">
              <w:rPr>
                <w:rFonts w:asciiTheme="majorEastAsia" w:eastAsiaTheme="majorEastAsia" w:hAnsiTheme="majorEastAsia" w:cs="宋体" w:hint="eastAsia"/>
                <w:color w:val="000000"/>
                <w:kern w:val="0"/>
                <w:szCs w:val="21"/>
              </w:rPr>
              <w:t>职场英语</w:t>
            </w:r>
            <w:proofErr w:type="gramEnd"/>
          </w:p>
        </w:tc>
        <w:tc>
          <w:tcPr>
            <w:tcW w:w="243"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244"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w:t>
            </w: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限选</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宋体" w:hint="eastAsia"/>
                <w:color w:val="000000"/>
                <w:kern w:val="0"/>
                <w:szCs w:val="21"/>
              </w:rPr>
              <w:t>英语口语-交际与文化</w:t>
            </w:r>
          </w:p>
        </w:tc>
        <w:tc>
          <w:tcPr>
            <w:tcW w:w="243"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244"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w:t>
            </w: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限选</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宋体" w:hint="eastAsia"/>
                <w:color w:val="000000"/>
                <w:kern w:val="0"/>
                <w:szCs w:val="21"/>
              </w:rPr>
              <w:t>英语口语-思辨与学术</w:t>
            </w:r>
          </w:p>
        </w:tc>
        <w:tc>
          <w:tcPr>
            <w:tcW w:w="243" w:type="pct"/>
            <w:vMerge/>
            <w:tcBorders>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244"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w:t>
            </w: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限选</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Times New Roman" w:hint="eastAsia"/>
                <w:szCs w:val="21"/>
              </w:rPr>
              <w:t>英语</w:t>
            </w:r>
            <w:r w:rsidRPr="009646D0">
              <w:rPr>
                <w:rFonts w:asciiTheme="majorEastAsia" w:eastAsiaTheme="majorEastAsia" w:hAnsiTheme="majorEastAsia" w:hint="eastAsia"/>
                <w:szCs w:val="21"/>
              </w:rPr>
              <w:t>（艺术</w:t>
            </w:r>
            <w:r w:rsidRPr="009646D0">
              <w:rPr>
                <w:rFonts w:asciiTheme="majorEastAsia" w:eastAsiaTheme="majorEastAsia" w:hAnsiTheme="majorEastAsia" w:cs="Times New Roman" w:hint="eastAsia"/>
                <w:szCs w:val="21"/>
              </w:rPr>
              <w:t>）I</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1学期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val="restart"/>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艺术类</w:t>
            </w: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Times New Roman" w:hint="eastAsia"/>
                <w:szCs w:val="21"/>
              </w:rPr>
              <w:t>英语</w:t>
            </w:r>
            <w:r w:rsidRPr="009646D0">
              <w:rPr>
                <w:rFonts w:asciiTheme="majorEastAsia" w:eastAsiaTheme="majorEastAsia" w:hAnsiTheme="majorEastAsia" w:hint="eastAsia"/>
                <w:szCs w:val="21"/>
              </w:rPr>
              <w:t>（艺术</w:t>
            </w:r>
            <w:r w:rsidRPr="009646D0">
              <w:rPr>
                <w:rFonts w:asciiTheme="majorEastAsia" w:eastAsiaTheme="majorEastAsia" w:hAnsiTheme="majorEastAsia" w:cs="Times New Roman" w:hint="eastAsia"/>
                <w:szCs w:val="21"/>
              </w:rPr>
              <w:t>）II</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Times New Roman" w:hint="eastAsia"/>
                <w:szCs w:val="21"/>
              </w:rPr>
              <w:t>英语</w:t>
            </w:r>
            <w:r w:rsidRPr="009646D0">
              <w:rPr>
                <w:rFonts w:asciiTheme="majorEastAsia" w:eastAsiaTheme="majorEastAsia" w:hAnsiTheme="majorEastAsia" w:hint="eastAsia"/>
                <w:szCs w:val="21"/>
              </w:rPr>
              <w:t>（艺术</w:t>
            </w:r>
            <w:r w:rsidRPr="009646D0">
              <w:rPr>
                <w:rFonts w:asciiTheme="majorEastAsia" w:eastAsiaTheme="majorEastAsia" w:hAnsiTheme="majorEastAsia" w:cs="Times New Roman" w:hint="eastAsia"/>
                <w:szCs w:val="21"/>
              </w:rPr>
              <w:t>）III</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3学期</w:t>
            </w:r>
          </w:p>
        </w:tc>
        <w:tc>
          <w:tcPr>
            <w:tcW w:w="648" w:type="pct"/>
            <w:vMerge/>
            <w:tcBorders>
              <w:left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r w:rsidR="00AB564E" w:rsidRPr="009646D0" w:rsidTr="00A969BD">
        <w:trPr>
          <w:trHeight w:val="291"/>
          <w:jc w:val="center"/>
        </w:trPr>
        <w:tc>
          <w:tcPr>
            <w:tcW w:w="1194"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rPr>
                <w:rFonts w:asciiTheme="majorEastAsia" w:eastAsiaTheme="majorEastAsia" w:hAnsiTheme="majorEastAsia" w:cs="宋体"/>
                <w:color w:val="000000"/>
                <w:kern w:val="0"/>
                <w:szCs w:val="21"/>
              </w:rPr>
            </w:pPr>
            <w:r w:rsidRPr="009646D0">
              <w:rPr>
                <w:rFonts w:asciiTheme="majorEastAsia" w:eastAsiaTheme="majorEastAsia" w:hAnsiTheme="majorEastAsia" w:cs="Times New Roman" w:hint="eastAsia"/>
                <w:szCs w:val="21"/>
              </w:rPr>
              <w:t>英语</w:t>
            </w:r>
            <w:r w:rsidRPr="009646D0">
              <w:rPr>
                <w:rFonts w:asciiTheme="majorEastAsia" w:eastAsiaTheme="majorEastAsia" w:hAnsiTheme="majorEastAsia" w:hint="eastAsia"/>
                <w:szCs w:val="21"/>
              </w:rPr>
              <w:t>（艺术</w:t>
            </w:r>
            <w:r w:rsidRPr="009646D0">
              <w:rPr>
                <w:rFonts w:asciiTheme="majorEastAsia" w:eastAsiaTheme="majorEastAsia" w:hAnsiTheme="majorEastAsia" w:cs="Times New Roman" w:hint="eastAsia"/>
                <w:szCs w:val="21"/>
              </w:rPr>
              <w:t>）IV</w:t>
            </w:r>
          </w:p>
        </w:tc>
        <w:tc>
          <w:tcPr>
            <w:tcW w:w="487" w:type="pct"/>
            <w:gridSpan w:val="2"/>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必修</w:t>
            </w:r>
          </w:p>
        </w:tc>
        <w:tc>
          <w:tcPr>
            <w:tcW w:w="648" w:type="pct"/>
            <w:tcBorders>
              <w:top w:val="single" w:sz="4" w:space="0" w:color="auto"/>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648" w:type="pct"/>
            <w:vMerge/>
            <w:tcBorders>
              <w:left w:val="single" w:sz="4" w:space="0" w:color="auto"/>
              <w:bottom w:val="single" w:sz="4" w:space="0" w:color="auto"/>
              <w:right w:val="single" w:sz="4" w:space="0" w:color="auto"/>
            </w:tcBorders>
          </w:tcPr>
          <w:p w:rsidR="00AB564E" w:rsidRPr="009646D0" w:rsidRDefault="00AB564E" w:rsidP="00A86352">
            <w:pPr>
              <w:spacing w:line="360" w:lineRule="auto"/>
              <w:jc w:val="center"/>
              <w:rPr>
                <w:rFonts w:asciiTheme="majorEastAsia" w:eastAsiaTheme="majorEastAsia" w:hAnsiTheme="majorEastAsia" w:cs="楷体_GB2312"/>
                <w:szCs w:val="21"/>
              </w:rPr>
            </w:pPr>
          </w:p>
        </w:tc>
        <w:tc>
          <w:tcPr>
            <w:tcW w:w="727" w:type="pct"/>
            <w:vMerge/>
          </w:tcPr>
          <w:p w:rsidR="00AB564E" w:rsidRPr="009646D0" w:rsidRDefault="00AB564E" w:rsidP="00A86352">
            <w:pPr>
              <w:spacing w:line="360" w:lineRule="auto"/>
              <w:jc w:val="center"/>
              <w:rPr>
                <w:rFonts w:asciiTheme="majorEastAsia" w:eastAsiaTheme="majorEastAsia" w:hAnsiTheme="majorEastAsia" w:cs="楷体_GB2312"/>
                <w:szCs w:val="21"/>
              </w:rPr>
            </w:pPr>
          </w:p>
        </w:tc>
      </w:tr>
    </w:tbl>
    <w:p w:rsidR="003C5B6D" w:rsidRDefault="003C5B6D" w:rsidP="00A86352">
      <w:pPr>
        <w:widowControl/>
        <w:spacing w:line="360" w:lineRule="auto"/>
        <w:jc w:val="left"/>
        <w:rPr>
          <w:sz w:val="24"/>
          <w:szCs w:val="24"/>
        </w:rPr>
      </w:pPr>
      <w:r>
        <w:rPr>
          <w:rFonts w:hint="eastAsia"/>
          <w:sz w:val="24"/>
          <w:szCs w:val="24"/>
        </w:rPr>
        <w:t>*</w:t>
      </w:r>
      <w:r w:rsidR="00DA0C7D">
        <w:rPr>
          <w:rFonts w:hint="eastAsia"/>
          <w:sz w:val="24"/>
          <w:szCs w:val="24"/>
        </w:rPr>
        <w:t>对分级测试后按英语快班模式培养的课程设置</w:t>
      </w:r>
      <w:r>
        <w:rPr>
          <w:rFonts w:hint="eastAsia"/>
          <w:sz w:val="24"/>
          <w:szCs w:val="24"/>
        </w:rPr>
        <w:t>，详见附件</w:t>
      </w:r>
      <w:r w:rsidR="00DA0C7D">
        <w:rPr>
          <w:rFonts w:hint="eastAsia"/>
          <w:sz w:val="24"/>
          <w:szCs w:val="24"/>
        </w:rPr>
        <w:t>“</w:t>
      </w:r>
      <w:r w:rsidR="00DA0C7D" w:rsidRPr="00DA0C7D">
        <w:rPr>
          <w:rFonts w:hint="eastAsia"/>
          <w:sz w:val="24"/>
          <w:szCs w:val="24"/>
        </w:rPr>
        <w:t>西南交通大学英语快班课程设置方案”</w:t>
      </w:r>
    </w:p>
    <w:p w:rsidR="004B4A03" w:rsidRPr="009646D0" w:rsidRDefault="009646D0" w:rsidP="00A86352">
      <w:pPr>
        <w:widowControl/>
        <w:spacing w:line="360" w:lineRule="auto"/>
        <w:jc w:val="left"/>
        <w:rPr>
          <w:b/>
          <w:sz w:val="24"/>
          <w:szCs w:val="24"/>
        </w:rPr>
      </w:pPr>
      <w:r w:rsidRPr="009646D0">
        <w:rPr>
          <w:rFonts w:hint="eastAsia"/>
          <w:b/>
          <w:sz w:val="24"/>
          <w:szCs w:val="24"/>
        </w:rPr>
        <w:t>6.</w:t>
      </w:r>
      <w:r w:rsidR="00513EBF" w:rsidRPr="009646D0">
        <w:rPr>
          <w:rFonts w:hint="eastAsia"/>
          <w:b/>
          <w:sz w:val="24"/>
          <w:szCs w:val="24"/>
        </w:rPr>
        <w:t>军事理论和体育类课程</w:t>
      </w:r>
      <w:r w:rsidR="00151E04" w:rsidRPr="009646D0">
        <w:rPr>
          <w:rFonts w:hint="eastAsia"/>
          <w:b/>
          <w:sz w:val="24"/>
          <w:szCs w:val="24"/>
        </w:rPr>
        <w:t>设置及要求</w:t>
      </w:r>
    </w:p>
    <w:p w:rsidR="0060479E" w:rsidRDefault="005B24E6" w:rsidP="00A86352">
      <w:pPr>
        <w:spacing w:line="360" w:lineRule="auto"/>
        <w:ind w:firstLine="540"/>
        <w:rPr>
          <w:sz w:val="24"/>
        </w:rPr>
      </w:pPr>
      <w:r>
        <w:rPr>
          <w:rFonts w:hint="eastAsia"/>
          <w:sz w:val="24"/>
        </w:rPr>
        <w:t>按国家文件要求，开设军事理论和军事技能训练课程，同时</w:t>
      </w:r>
      <w:r w:rsidR="0060479E">
        <w:rPr>
          <w:rFonts w:hint="eastAsia"/>
          <w:sz w:val="24"/>
        </w:rPr>
        <w:t>为强化</w:t>
      </w:r>
      <w:r w:rsidR="0060479E" w:rsidRPr="000B3206">
        <w:rPr>
          <w:rFonts w:hint="eastAsia"/>
          <w:sz w:val="24"/>
        </w:rPr>
        <w:t>军事</w:t>
      </w:r>
      <w:r w:rsidR="0060479E">
        <w:rPr>
          <w:rFonts w:hint="eastAsia"/>
          <w:sz w:val="24"/>
        </w:rPr>
        <w:t>课程</w:t>
      </w:r>
      <w:r w:rsidR="0060479E" w:rsidRPr="000B3206">
        <w:rPr>
          <w:rFonts w:hint="eastAsia"/>
          <w:sz w:val="24"/>
        </w:rPr>
        <w:t>理论</w:t>
      </w:r>
      <w:r w:rsidR="0060479E">
        <w:rPr>
          <w:rFonts w:hint="eastAsia"/>
          <w:sz w:val="24"/>
        </w:rPr>
        <w:t>与实践相结合的效果，将理论教学的</w:t>
      </w:r>
      <w:r w:rsidR="0060479E" w:rsidRPr="000B3206">
        <w:rPr>
          <w:rFonts w:hint="eastAsia"/>
          <w:sz w:val="24"/>
        </w:rPr>
        <w:t>1</w:t>
      </w:r>
      <w:r w:rsidR="0060479E" w:rsidRPr="000B3206">
        <w:rPr>
          <w:rFonts w:hint="eastAsia"/>
          <w:sz w:val="24"/>
        </w:rPr>
        <w:t>学分（</w:t>
      </w:r>
      <w:r w:rsidR="0060479E">
        <w:rPr>
          <w:rFonts w:hint="eastAsia"/>
          <w:sz w:val="24"/>
        </w:rPr>
        <w:t>16</w:t>
      </w:r>
      <w:r w:rsidR="0060479E">
        <w:rPr>
          <w:rFonts w:hint="eastAsia"/>
          <w:sz w:val="24"/>
        </w:rPr>
        <w:t>学时</w:t>
      </w:r>
      <w:r w:rsidR="0060479E" w:rsidRPr="000B3206">
        <w:rPr>
          <w:rFonts w:hint="eastAsia"/>
          <w:sz w:val="24"/>
        </w:rPr>
        <w:t>）</w:t>
      </w:r>
      <w:r w:rsidR="0060479E" w:rsidRPr="000B3206">
        <w:rPr>
          <w:rFonts w:hint="eastAsia"/>
          <w:sz w:val="24"/>
        </w:rPr>
        <w:t xml:space="preserve"> </w:t>
      </w:r>
      <w:r w:rsidR="0060479E" w:rsidRPr="000B3206">
        <w:rPr>
          <w:rFonts w:hint="eastAsia"/>
          <w:sz w:val="24"/>
        </w:rPr>
        <w:t>集中在第</w:t>
      </w:r>
      <w:r w:rsidR="0060479E">
        <w:rPr>
          <w:rFonts w:hint="eastAsia"/>
          <w:sz w:val="24"/>
        </w:rPr>
        <w:t>一个短</w:t>
      </w:r>
      <w:r w:rsidR="0060479E" w:rsidRPr="000B3206">
        <w:rPr>
          <w:rFonts w:hint="eastAsia"/>
          <w:sz w:val="24"/>
        </w:rPr>
        <w:t>学期</w:t>
      </w:r>
      <w:r w:rsidR="0060479E">
        <w:rPr>
          <w:rFonts w:hint="eastAsia"/>
          <w:sz w:val="24"/>
        </w:rPr>
        <w:t>的</w:t>
      </w:r>
      <w:r w:rsidR="0060479E" w:rsidRPr="000B3206">
        <w:rPr>
          <w:rFonts w:hint="eastAsia"/>
          <w:sz w:val="24"/>
        </w:rPr>
        <w:t>军训环节中</w:t>
      </w:r>
      <w:r w:rsidR="0060479E">
        <w:rPr>
          <w:rFonts w:hint="eastAsia"/>
          <w:sz w:val="24"/>
        </w:rPr>
        <w:t>进行</w:t>
      </w:r>
      <w:r w:rsidR="0060479E" w:rsidRPr="000B3206">
        <w:rPr>
          <w:rFonts w:hint="eastAsia"/>
          <w:sz w:val="24"/>
        </w:rPr>
        <w:t>授课</w:t>
      </w:r>
      <w:r w:rsidR="0060479E">
        <w:rPr>
          <w:rFonts w:hint="eastAsia"/>
          <w:sz w:val="24"/>
        </w:rPr>
        <w:t>。</w:t>
      </w: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2"/>
        <w:gridCol w:w="781"/>
        <w:gridCol w:w="1246"/>
        <w:gridCol w:w="1246"/>
        <w:gridCol w:w="1245"/>
        <w:gridCol w:w="1245"/>
      </w:tblGrid>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课程名称</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总学分</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课内实践学分</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课程性质</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开课学院</w:t>
            </w:r>
          </w:p>
        </w:tc>
      </w:tr>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hint="eastAsia"/>
                <w:szCs w:val="21"/>
              </w:rPr>
              <w:t>军事理论</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2</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1学期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武装部</w:t>
            </w:r>
          </w:p>
        </w:tc>
      </w:tr>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军事技能训练</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短1学期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武装部</w:t>
            </w:r>
          </w:p>
        </w:tc>
      </w:tr>
    </w:tbl>
    <w:p w:rsidR="005B24E6" w:rsidRPr="005B24E6" w:rsidRDefault="005B24E6" w:rsidP="00A86352">
      <w:pPr>
        <w:spacing w:line="360" w:lineRule="auto"/>
        <w:ind w:firstLine="540"/>
        <w:rPr>
          <w:sz w:val="24"/>
        </w:rPr>
      </w:pPr>
    </w:p>
    <w:p w:rsidR="00AC4F06" w:rsidRDefault="001A50A5" w:rsidP="00A86352">
      <w:pPr>
        <w:widowControl/>
        <w:spacing w:line="360" w:lineRule="auto"/>
        <w:jc w:val="left"/>
        <w:rPr>
          <w:sz w:val="24"/>
        </w:rPr>
      </w:pPr>
      <w:r>
        <w:rPr>
          <w:rFonts w:hint="eastAsia"/>
          <w:sz w:val="24"/>
        </w:rPr>
        <w:t xml:space="preserve">    </w:t>
      </w:r>
      <w:r w:rsidR="005B24E6">
        <w:rPr>
          <w:rFonts w:hint="eastAsia"/>
          <w:sz w:val="24"/>
        </w:rPr>
        <w:t>开设</w:t>
      </w:r>
      <w:r w:rsidR="0060479E" w:rsidRPr="000B3206">
        <w:rPr>
          <w:sz w:val="24"/>
        </w:rPr>
        <w:t>1</w:t>
      </w:r>
      <w:r w:rsidR="0060479E" w:rsidRPr="000B3206">
        <w:rPr>
          <w:rFonts w:hint="eastAsia"/>
          <w:sz w:val="24"/>
        </w:rPr>
        <w:t>-</w:t>
      </w:r>
      <w:r w:rsidR="0060479E" w:rsidRPr="000B3206">
        <w:rPr>
          <w:sz w:val="24"/>
        </w:rPr>
        <w:t>4</w:t>
      </w:r>
      <w:r w:rsidR="0060479E" w:rsidRPr="000B3206">
        <w:rPr>
          <w:rFonts w:hint="eastAsia"/>
          <w:sz w:val="24"/>
        </w:rPr>
        <w:t>学期的体育必修</w:t>
      </w:r>
      <w:r w:rsidR="005B24E6">
        <w:rPr>
          <w:rFonts w:hint="eastAsia"/>
          <w:sz w:val="24"/>
        </w:rPr>
        <w:t>课程</w:t>
      </w:r>
      <w:r w:rsidR="0060479E" w:rsidRPr="000B3206">
        <w:rPr>
          <w:rFonts w:hint="eastAsia"/>
          <w:sz w:val="24"/>
        </w:rPr>
        <w:t>，每学期</w:t>
      </w:r>
      <w:r w:rsidR="0060479E" w:rsidRPr="000B3206">
        <w:rPr>
          <w:sz w:val="24"/>
        </w:rPr>
        <w:t>1</w:t>
      </w:r>
      <w:r w:rsidR="0060479E">
        <w:rPr>
          <w:rFonts w:hint="eastAsia"/>
          <w:sz w:val="24"/>
        </w:rPr>
        <w:t>学分，为保证体育课程不断线，</w:t>
      </w:r>
      <w:r w:rsidR="0060479E" w:rsidRPr="000B3206">
        <w:rPr>
          <w:rFonts w:hint="eastAsia"/>
          <w:sz w:val="24"/>
        </w:rPr>
        <w:t>第</w:t>
      </w:r>
    </w:p>
    <w:p w:rsidR="0060479E" w:rsidRDefault="0060479E" w:rsidP="00A86352">
      <w:pPr>
        <w:widowControl/>
        <w:spacing w:line="360" w:lineRule="auto"/>
        <w:jc w:val="left"/>
        <w:rPr>
          <w:sz w:val="24"/>
        </w:rPr>
      </w:pPr>
      <w:r w:rsidRPr="000B3206">
        <w:rPr>
          <w:rFonts w:hint="eastAsia"/>
          <w:sz w:val="24"/>
        </w:rPr>
        <w:t>5-8</w:t>
      </w:r>
      <w:r>
        <w:rPr>
          <w:rFonts w:hint="eastAsia"/>
          <w:sz w:val="24"/>
        </w:rPr>
        <w:t>学期</w:t>
      </w:r>
      <w:r w:rsidR="00F305BE">
        <w:rPr>
          <w:rFonts w:hint="eastAsia"/>
          <w:sz w:val="24"/>
        </w:rPr>
        <w:t>开设</w:t>
      </w:r>
      <w:r>
        <w:rPr>
          <w:rFonts w:hint="eastAsia"/>
          <w:sz w:val="24"/>
        </w:rPr>
        <w:t>系列</w:t>
      </w:r>
      <w:r w:rsidRPr="000B3206">
        <w:rPr>
          <w:rFonts w:hint="eastAsia"/>
          <w:sz w:val="24"/>
        </w:rPr>
        <w:t>体育专项</w:t>
      </w:r>
      <w:r>
        <w:rPr>
          <w:rFonts w:hint="eastAsia"/>
          <w:sz w:val="24"/>
        </w:rPr>
        <w:t>选修课程</w:t>
      </w:r>
      <w:r w:rsidRPr="000B3206">
        <w:rPr>
          <w:rFonts w:hint="eastAsia"/>
          <w:sz w:val="24"/>
        </w:rPr>
        <w:t>。</w:t>
      </w:r>
    </w:p>
    <w:p w:rsidR="00AC4F06" w:rsidRDefault="00AC4F06" w:rsidP="00A86352">
      <w:pPr>
        <w:widowControl/>
        <w:spacing w:line="360" w:lineRule="auto"/>
        <w:jc w:val="left"/>
        <w:rPr>
          <w:rFonts w:ascii="宋体" w:hAnsi="宋体"/>
          <w:szCs w:val="21"/>
        </w:rPr>
      </w:pP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2"/>
        <w:gridCol w:w="781"/>
        <w:gridCol w:w="1246"/>
        <w:gridCol w:w="1246"/>
        <w:gridCol w:w="1245"/>
        <w:gridCol w:w="1245"/>
      </w:tblGrid>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lastRenderedPageBreak/>
              <w:t>课程名称</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总学分</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课内实践学分</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课程性质</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cs="楷体_GB2312" w:hint="eastAsia"/>
                <w:b/>
                <w:bCs/>
                <w:szCs w:val="21"/>
              </w:rPr>
              <w:t>开课学院</w:t>
            </w:r>
          </w:p>
        </w:tc>
      </w:tr>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cs="楷体_GB2312"/>
                <w:b/>
                <w:bCs/>
                <w:szCs w:val="21"/>
              </w:rPr>
            </w:pPr>
            <w:r w:rsidRPr="009646D0">
              <w:rPr>
                <w:rFonts w:asciiTheme="majorEastAsia" w:eastAsiaTheme="majorEastAsia" w:hAnsiTheme="majorEastAsia" w:hint="eastAsia"/>
                <w:szCs w:val="21"/>
              </w:rPr>
              <w:t>体育</w:t>
            </w:r>
            <w:r w:rsidRPr="009646D0">
              <w:rPr>
                <w:rFonts w:asciiTheme="majorEastAsia" w:eastAsiaTheme="majorEastAsia" w:hAnsiTheme="majorEastAsia" w:cs="宋体" w:hint="eastAsia"/>
                <w:color w:val="000000"/>
                <w:kern w:val="0"/>
                <w:szCs w:val="21"/>
              </w:rPr>
              <w:t>I</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1学期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体育部</w:t>
            </w:r>
          </w:p>
        </w:tc>
      </w:tr>
      <w:tr w:rsidR="005B24E6"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体育</w:t>
            </w:r>
            <w:r w:rsidRPr="009646D0">
              <w:rPr>
                <w:rFonts w:asciiTheme="majorEastAsia" w:eastAsiaTheme="majorEastAsia" w:hAnsiTheme="majorEastAsia" w:cs="Times New Roman" w:hint="eastAsia"/>
                <w:szCs w:val="21"/>
              </w:rPr>
              <w:t>II</w:t>
            </w:r>
          </w:p>
        </w:tc>
        <w:tc>
          <w:tcPr>
            <w:tcW w:w="475"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5B24E6"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2</w:t>
            </w:r>
            <w:r w:rsidR="005B24E6" w:rsidRPr="009646D0">
              <w:rPr>
                <w:rFonts w:asciiTheme="majorEastAsia" w:eastAsiaTheme="majorEastAsia" w:hAnsiTheme="majorEastAsia" w:cs="楷体_GB2312" w:hint="eastAsia"/>
                <w:bCs/>
                <w:szCs w:val="21"/>
              </w:rPr>
              <w:t>学期</w:t>
            </w:r>
          </w:p>
        </w:tc>
        <w:tc>
          <w:tcPr>
            <w:tcW w:w="758" w:type="pct"/>
            <w:tcBorders>
              <w:top w:val="single" w:sz="4" w:space="0" w:color="auto"/>
              <w:left w:val="single" w:sz="4" w:space="0" w:color="auto"/>
              <w:bottom w:val="single" w:sz="4" w:space="0" w:color="auto"/>
              <w:right w:val="single" w:sz="4" w:space="0" w:color="auto"/>
            </w:tcBorders>
            <w:vAlign w:val="center"/>
          </w:tcPr>
          <w:p w:rsidR="005B24E6"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体育部</w:t>
            </w:r>
          </w:p>
        </w:tc>
      </w:tr>
      <w:tr w:rsidR="00F305BE"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体育</w:t>
            </w:r>
            <w:r w:rsidRPr="009646D0">
              <w:rPr>
                <w:rFonts w:asciiTheme="majorEastAsia" w:eastAsiaTheme="majorEastAsia" w:hAnsiTheme="majorEastAsia" w:cs="Times New Roman" w:hint="eastAsia"/>
                <w:szCs w:val="21"/>
              </w:rPr>
              <w:t>III</w:t>
            </w:r>
          </w:p>
        </w:tc>
        <w:tc>
          <w:tcPr>
            <w:tcW w:w="475"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3学期</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体育部</w:t>
            </w:r>
          </w:p>
        </w:tc>
      </w:tr>
      <w:tr w:rsidR="00F305BE" w:rsidRPr="009646D0" w:rsidTr="00A018D1">
        <w:trPr>
          <w:jc w:val="center"/>
        </w:trPr>
        <w:tc>
          <w:tcPr>
            <w:tcW w:w="1492"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szCs w:val="21"/>
              </w:rPr>
            </w:pPr>
            <w:r w:rsidRPr="009646D0">
              <w:rPr>
                <w:rFonts w:asciiTheme="majorEastAsia" w:eastAsiaTheme="majorEastAsia" w:hAnsiTheme="majorEastAsia" w:hint="eastAsia"/>
                <w:szCs w:val="21"/>
              </w:rPr>
              <w:t>体育</w:t>
            </w:r>
            <w:r w:rsidRPr="009646D0">
              <w:rPr>
                <w:rFonts w:asciiTheme="majorEastAsia" w:eastAsiaTheme="majorEastAsia" w:hAnsiTheme="majorEastAsia" w:cs="Times New Roman" w:hint="eastAsia"/>
                <w:szCs w:val="21"/>
              </w:rPr>
              <w:t>IV</w:t>
            </w:r>
          </w:p>
        </w:tc>
        <w:tc>
          <w:tcPr>
            <w:tcW w:w="475"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1</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必修</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4学期</w:t>
            </w:r>
          </w:p>
        </w:tc>
        <w:tc>
          <w:tcPr>
            <w:tcW w:w="758" w:type="pct"/>
            <w:tcBorders>
              <w:top w:val="single" w:sz="4" w:space="0" w:color="auto"/>
              <w:left w:val="single" w:sz="4" w:space="0" w:color="auto"/>
              <w:bottom w:val="single" w:sz="4" w:space="0" w:color="auto"/>
              <w:right w:val="single" w:sz="4" w:space="0" w:color="auto"/>
            </w:tcBorders>
            <w:vAlign w:val="center"/>
          </w:tcPr>
          <w:p w:rsidR="00F305BE" w:rsidRPr="009646D0" w:rsidRDefault="00F305BE" w:rsidP="00A86352">
            <w:pPr>
              <w:spacing w:line="360" w:lineRule="auto"/>
              <w:jc w:val="center"/>
              <w:rPr>
                <w:rFonts w:asciiTheme="majorEastAsia" w:eastAsiaTheme="majorEastAsia" w:hAnsiTheme="majorEastAsia" w:cs="楷体_GB2312"/>
                <w:bCs/>
                <w:szCs w:val="21"/>
              </w:rPr>
            </w:pPr>
            <w:r w:rsidRPr="009646D0">
              <w:rPr>
                <w:rFonts w:asciiTheme="majorEastAsia" w:eastAsiaTheme="majorEastAsia" w:hAnsiTheme="majorEastAsia" w:cs="楷体_GB2312" w:hint="eastAsia"/>
                <w:bCs/>
                <w:szCs w:val="21"/>
              </w:rPr>
              <w:t>体育部</w:t>
            </w:r>
          </w:p>
        </w:tc>
      </w:tr>
    </w:tbl>
    <w:p w:rsidR="0060479E" w:rsidRPr="009646D0" w:rsidRDefault="009646D0" w:rsidP="00A86352">
      <w:pPr>
        <w:widowControl/>
        <w:spacing w:line="360" w:lineRule="auto"/>
        <w:jc w:val="left"/>
        <w:rPr>
          <w:b/>
          <w:sz w:val="24"/>
          <w:szCs w:val="24"/>
        </w:rPr>
      </w:pPr>
      <w:r w:rsidRPr="009646D0">
        <w:rPr>
          <w:rFonts w:hint="eastAsia"/>
          <w:b/>
          <w:sz w:val="24"/>
          <w:szCs w:val="24"/>
        </w:rPr>
        <w:t>7.</w:t>
      </w:r>
      <w:r w:rsidR="00151E04" w:rsidRPr="009646D0">
        <w:rPr>
          <w:rFonts w:hint="eastAsia"/>
          <w:b/>
          <w:sz w:val="24"/>
          <w:szCs w:val="24"/>
        </w:rPr>
        <w:t>计算机类课程设置及要求（非计算机专业）</w:t>
      </w:r>
    </w:p>
    <w:p w:rsidR="00034210" w:rsidRDefault="00995B3F" w:rsidP="00A86352">
      <w:pPr>
        <w:spacing w:line="360" w:lineRule="auto"/>
        <w:ind w:firstLineChars="200" w:firstLine="480"/>
        <w:rPr>
          <w:rFonts w:ascii="宋体" w:eastAsia="宋体" w:hAnsi="宋体" w:cs="宋体"/>
          <w:color w:val="000000"/>
          <w:kern w:val="0"/>
          <w:sz w:val="24"/>
          <w:szCs w:val="24"/>
        </w:rPr>
      </w:pPr>
      <w:r w:rsidRPr="00954D86">
        <w:rPr>
          <w:rFonts w:ascii="宋体" w:eastAsia="宋体" w:hAnsi="宋体" w:cs="宋体" w:hint="eastAsia"/>
          <w:color w:val="000000"/>
          <w:kern w:val="0"/>
          <w:sz w:val="24"/>
          <w:szCs w:val="24"/>
        </w:rPr>
        <w:t>根据教育部相关精神要求，</w:t>
      </w:r>
      <w:r w:rsidRPr="00954D86">
        <w:rPr>
          <w:rFonts w:ascii="宋体" w:eastAsia="宋体" w:hAnsi="宋体" w:cs="宋体"/>
          <w:color w:val="000000"/>
          <w:kern w:val="0"/>
          <w:sz w:val="24"/>
          <w:szCs w:val="24"/>
        </w:rPr>
        <w:t>从计算机技术发展的趋势和</w:t>
      </w:r>
      <w:r w:rsidR="00954D86" w:rsidRPr="00954D86">
        <w:rPr>
          <w:rFonts w:ascii="宋体" w:eastAsia="宋体" w:hAnsi="宋体" w:cs="宋体" w:hint="eastAsia"/>
          <w:color w:val="000000"/>
          <w:kern w:val="0"/>
          <w:sz w:val="24"/>
          <w:szCs w:val="24"/>
        </w:rPr>
        <w:t>学生发展</w:t>
      </w:r>
      <w:r w:rsidRPr="00954D86">
        <w:rPr>
          <w:rFonts w:ascii="宋体" w:eastAsia="宋体" w:hAnsi="宋体" w:cs="宋体"/>
          <w:color w:val="000000"/>
          <w:kern w:val="0"/>
          <w:sz w:val="24"/>
          <w:szCs w:val="24"/>
        </w:rPr>
        <w:t>对</w:t>
      </w:r>
      <w:r w:rsidR="00954D86" w:rsidRPr="00954D86">
        <w:rPr>
          <w:rFonts w:ascii="宋体" w:eastAsia="宋体" w:hAnsi="宋体" w:cs="宋体" w:hint="eastAsia"/>
          <w:color w:val="000000"/>
          <w:kern w:val="0"/>
          <w:sz w:val="24"/>
          <w:szCs w:val="24"/>
        </w:rPr>
        <w:t>计算机能力</w:t>
      </w:r>
      <w:r w:rsidRPr="00954D86">
        <w:rPr>
          <w:rFonts w:ascii="宋体" w:eastAsia="宋体" w:hAnsi="宋体" w:cs="宋体"/>
          <w:color w:val="000000"/>
          <w:kern w:val="0"/>
          <w:sz w:val="24"/>
          <w:szCs w:val="24"/>
        </w:rPr>
        <w:t>的需求出发，</w:t>
      </w:r>
      <w:r w:rsidRPr="00954D86">
        <w:rPr>
          <w:rFonts w:ascii="宋体" w:eastAsia="宋体" w:hAnsi="宋体" w:cs="宋体" w:hint="eastAsia"/>
          <w:color w:val="000000"/>
          <w:kern w:val="0"/>
          <w:sz w:val="24"/>
          <w:szCs w:val="24"/>
        </w:rPr>
        <w:t>对课程体系、教学内容、教学方法</w:t>
      </w:r>
      <w:r w:rsidR="00954D86" w:rsidRPr="00954D86">
        <w:rPr>
          <w:rFonts w:ascii="宋体" w:eastAsia="宋体" w:hAnsi="宋体" w:cs="宋体" w:hint="eastAsia"/>
          <w:color w:val="000000"/>
          <w:kern w:val="0"/>
          <w:sz w:val="24"/>
          <w:szCs w:val="24"/>
        </w:rPr>
        <w:t>进行改革，加强实践创新能力培养，</w:t>
      </w:r>
      <w:r w:rsidR="00034210">
        <w:rPr>
          <w:rFonts w:ascii="宋体" w:eastAsia="宋体" w:hAnsi="宋体" w:cs="宋体" w:hint="eastAsia"/>
          <w:color w:val="000000"/>
          <w:kern w:val="0"/>
          <w:sz w:val="24"/>
          <w:szCs w:val="24"/>
        </w:rPr>
        <w:t>进行入学计算机水平分级测试，</w:t>
      </w:r>
      <w:r w:rsidR="00954D86" w:rsidRPr="00954D86">
        <w:rPr>
          <w:rFonts w:ascii="宋体" w:eastAsia="宋体" w:hAnsi="宋体" w:cs="宋体" w:hint="eastAsia"/>
          <w:color w:val="000000"/>
          <w:kern w:val="0"/>
          <w:sz w:val="24"/>
          <w:szCs w:val="24"/>
        </w:rPr>
        <w:t>构建</w:t>
      </w:r>
      <w:r w:rsidRPr="00954D86">
        <w:rPr>
          <w:rFonts w:ascii="宋体" w:eastAsia="宋体" w:hAnsi="宋体" w:cs="宋体" w:hint="eastAsia"/>
          <w:color w:val="000000"/>
          <w:kern w:val="0"/>
          <w:sz w:val="24"/>
          <w:szCs w:val="24"/>
        </w:rPr>
        <w:t>“专业分类、能力分级、兴趣分组”的分类分层级教学</w:t>
      </w:r>
      <w:r w:rsidR="00954D86" w:rsidRPr="00954D86">
        <w:rPr>
          <w:rFonts w:ascii="宋体" w:eastAsia="宋体" w:hAnsi="宋体" w:cs="宋体" w:hint="eastAsia"/>
          <w:color w:val="000000"/>
          <w:kern w:val="0"/>
          <w:sz w:val="24"/>
          <w:szCs w:val="24"/>
        </w:rPr>
        <w:t>模式</w:t>
      </w:r>
      <w:r w:rsidRPr="00954D86">
        <w:rPr>
          <w:rFonts w:ascii="宋体" w:eastAsia="宋体" w:hAnsi="宋体" w:cs="宋体" w:hint="eastAsia"/>
          <w:color w:val="000000"/>
          <w:kern w:val="0"/>
          <w:sz w:val="24"/>
          <w:szCs w:val="24"/>
        </w:rPr>
        <w:t>。专业分类指针对理科、工科、文科等学科专业门类的不同特点和需求，进行有针对性的教学</w:t>
      </w:r>
      <w:r w:rsidR="009646D0">
        <w:rPr>
          <w:rFonts w:ascii="宋体" w:eastAsia="宋体" w:hAnsi="宋体" w:cs="宋体" w:hint="eastAsia"/>
          <w:color w:val="000000"/>
          <w:kern w:val="0"/>
          <w:sz w:val="24"/>
          <w:szCs w:val="24"/>
        </w:rPr>
        <w:t>；</w:t>
      </w:r>
      <w:r w:rsidRPr="00954D86">
        <w:rPr>
          <w:rFonts w:ascii="宋体" w:eastAsia="宋体" w:hAnsi="宋体" w:cs="宋体" w:hint="eastAsia"/>
          <w:color w:val="000000"/>
          <w:kern w:val="0"/>
          <w:sz w:val="24"/>
          <w:szCs w:val="24"/>
        </w:rPr>
        <w:t>能力</w:t>
      </w:r>
      <w:proofErr w:type="gramStart"/>
      <w:r w:rsidRPr="00954D86">
        <w:rPr>
          <w:rFonts w:ascii="宋体" w:eastAsia="宋体" w:hAnsi="宋体" w:cs="宋体" w:hint="eastAsia"/>
          <w:color w:val="000000"/>
          <w:kern w:val="0"/>
          <w:sz w:val="24"/>
          <w:szCs w:val="24"/>
        </w:rPr>
        <w:t>分级指</w:t>
      </w:r>
      <w:proofErr w:type="gramEnd"/>
      <w:r w:rsidRPr="00954D86">
        <w:rPr>
          <w:rFonts w:ascii="宋体" w:eastAsia="宋体" w:hAnsi="宋体" w:cs="宋体" w:hint="eastAsia"/>
          <w:color w:val="000000"/>
          <w:kern w:val="0"/>
          <w:sz w:val="24"/>
          <w:szCs w:val="24"/>
        </w:rPr>
        <w:t>根据新生实际掌握的计算机技能水平的不同，进行差异性教学</w:t>
      </w:r>
      <w:r w:rsidR="009646D0">
        <w:rPr>
          <w:rFonts w:ascii="宋体" w:eastAsia="宋体" w:hAnsi="宋体" w:cs="宋体" w:hint="eastAsia"/>
          <w:color w:val="000000"/>
          <w:kern w:val="0"/>
          <w:sz w:val="24"/>
          <w:szCs w:val="24"/>
        </w:rPr>
        <w:t>；</w:t>
      </w:r>
      <w:r w:rsidRPr="00954D86">
        <w:rPr>
          <w:rFonts w:ascii="宋体" w:eastAsia="宋体" w:hAnsi="宋体" w:cs="宋体" w:hint="eastAsia"/>
          <w:color w:val="000000"/>
          <w:kern w:val="0"/>
          <w:sz w:val="24"/>
          <w:szCs w:val="24"/>
        </w:rPr>
        <w:t>兴趣分组指学生在已具备一定计算机基础知识的基础上，可自由确定及选择专门应用技术模块课程进行学习，并通过参与到开发小组中进行计算机作品的设计和开发。</w:t>
      </w:r>
    </w:p>
    <w:p w:rsidR="00954D86" w:rsidRPr="00DA0C7D" w:rsidRDefault="003C5B6D" w:rsidP="00A86352">
      <w:pPr>
        <w:widowControl/>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计算机类的课程设置按照“基础3学分+提高3学分”的课程进行设置，</w:t>
      </w:r>
      <w:r>
        <w:rPr>
          <w:rFonts w:hint="eastAsia"/>
          <w:sz w:val="24"/>
          <w:szCs w:val="24"/>
        </w:rPr>
        <w:t>对分级测试后按免修大学计算机基础的课程设置方案，详见附件</w:t>
      </w:r>
      <w:r w:rsidR="00DA0C7D">
        <w:rPr>
          <w:rFonts w:hint="eastAsia"/>
          <w:sz w:val="24"/>
          <w:szCs w:val="24"/>
        </w:rPr>
        <w:t>“</w:t>
      </w:r>
      <w:r w:rsidR="00DA0C7D" w:rsidRPr="00DA0C7D">
        <w:rPr>
          <w:rFonts w:hint="eastAsia"/>
          <w:sz w:val="24"/>
          <w:szCs w:val="24"/>
        </w:rPr>
        <w:t>西南交通大学《大学计算机基础》分级课程设置方案”</w:t>
      </w:r>
      <w:r w:rsidR="00DA0C7D">
        <w:rPr>
          <w:rFonts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951"/>
        <w:gridCol w:w="1087"/>
        <w:gridCol w:w="1087"/>
        <w:gridCol w:w="951"/>
        <w:gridCol w:w="1222"/>
        <w:gridCol w:w="1220"/>
      </w:tblGrid>
      <w:tr w:rsidR="003C5B6D" w:rsidRPr="009646D0" w:rsidTr="009646D0">
        <w:trPr>
          <w:jc w:val="center"/>
        </w:trPr>
        <w:tc>
          <w:tcPr>
            <w:tcW w:w="1175"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课程名称</w:t>
            </w:r>
          </w:p>
        </w:tc>
        <w:tc>
          <w:tcPr>
            <w:tcW w:w="558"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总学分</w:t>
            </w:r>
          </w:p>
        </w:tc>
        <w:tc>
          <w:tcPr>
            <w:tcW w:w="638"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课内实践学分</w:t>
            </w:r>
          </w:p>
        </w:tc>
        <w:tc>
          <w:tcPr>
            <w:tcW w:w="638"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课程性质</w:t>
            </w:r>
          </w:p>
        </w:tc>
        <w:tc>
          <w:tcPr>
            <w:tcW w:w="558"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学期</w:t>
            </w:r>
          </w:p>
        </w:tc>
        <w:tc>
          <w:tcPr>
            <w:tcW w:w="717"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开课学院</w:t>
            </w:r>
          </w:p>
        </w:tc>
        <w:tc>
          <w:tcPr>
            <w:tcW w:w="717" w:type="pct"/>
            <w:tcBorders>
              <w:top w:val="single" w:sz="4" w:space="0" w:color="auto"/>
              <w:left w:val="single" w:sz="4" w:space="0" w:color="auto"/>
              <w:bottom w:val="single" w:sz="4" w:space="0" w:color="auto"/>
              <w:right w:val="single" w:sz="4" w:space="0" w:color="auto"/>
            </w:tcBorders>
            <w:vAlign w:val="center"/>
          </w:tcPr>
          <w:p w:rsidR="003C5B6D" w:rsidRPr="009646D0" w:rsidRDefault="003C5B6D" w:rsidP="00A86352">
            <w:pPr>
              <w:spacing w:line="360" w:lineRule="auto"/>
              <w:jc w:val="center"/>
              <w:rPr>
                <w:rFonts w:asciiTheme="minorEastAsia" w:hAnsiTheme="minorEastAsia" w:cs="楷体_GB2312"/>
                <w:b/>
                <w:bCs/>
                <w:szCs w:val="21"/>
              </w:rPr>
            </w:pPr>
            <w:r w:rsidRPr="009646D0">
              <w:rPr>
                <w:rFonts w:asciiTheme="minorEastAsia" w:hAnsiTheme="minorEastAsia" w:cs="楷体_GB2312" w:hint="eastAsia"/>
                <w:b/>
                <w:bCs/>
                <w:szCs w:val="21"/>
              </w:rPr>
              <w:t>适用学科</w:t>
            </w:r>
          </w:p>
        </w:tc>
      </w:tr>
      <w:tr w:rsidR="003C5B6D" w:rsidRPr="009646D0" w:rsidTr="009646D0">
        <w:trPr>
          <w:trHeight w:val="291"/>
          <w:jc w:val="center"/>
        </w:trPr>
        <w:tc>
          <w:tcPr>
            <w:tcW w:w="1175"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rPr>
                <w:rFonts w:asciiTheme="minorEastAsia" w:hAnsiTheme="minorEastAsia" w:cs="楷体_GB2312"/>
                <w:szCs w:val="21"/>
              </w:rPr>
            </w:pPr>
            <w:r w:rsidRPr="009646D0">
              <w:rPr>
                <w:rFonts w:asciiTheme="minorEastAsia" w:hAnsiTheme="minorEastAsia" w:cs="楷体_GB2312" w:hint="eastAsia"/>
                <w:szCs w:val="21"/>
              </w:rPr>
              <w:t>大学计算机基础A</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3</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1.5</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1学期</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信息学院</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理工</w:t>
            </w:r>
          </w:p>
        </w:tc>
      </w:tr>
      <w:tr w:rsidR="003C5B6D" w:rsidRPr="009646D0" w:rsidTr="009646D0">
        <w:trPr>
          <w:trHeight w:val="291"/>
          <w:jc w:val="center"/>
        </w:trPr>
        <w:tc>
          <w:tcPr>
            <w:tcW w:w="1175"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rPr>
                <w:rFonts w:asciiTheme="minorEastAsia" w:hAnsiTheme="minorEastAsia" w:cs="楷体_GB2312"/>
                <w:szCs w:val="21"/>
              </w:rPr>
            </w:pPr>
            <w:r w:rsidRPr="009646D0">
              <w:rPr>
                <w:rFonts w:asciiTheme="minorEastAsia" w:hAnsiTheme="minorEastAsia" w:cs="楷体_GB2312" w:hint="eastAsia"/>
                <w:szCs w:val="21"/>
              </w:rPr>
              <w:t>大学计算机基础B</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3</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1.5</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1学期</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信息学院</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其他</w:t>
            </w:r>
          </w:p>
        </w:tc>
      </w:tr>
      <w:tr w:rsidR="003C5B6D" w:rsidRPr="009646D0" w:rsidTr="009646D0">
        <w:trPr>
          <w:trHeight w:val="291"/>
          <w:jc w:val="center"/>
        </w:trPr>
        <w:tc>
          <w:tcPr>
            <w:tcW w:w="1175"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rPr>
                <w:rFonts w:asciiTheme="minorEastAsia" w:hAnsiTheme="minorEastAsia" w:cs="楷体_GB2312"/>
                <w:szCs w:val="21"/>
              </w:rPr>
            </w:pPr>
            <w:r w:rsidRPr="009646D0">
              <w:rPr>
                <w:rFonts w:asciiTheme="minorEastAsia" w:hAnsiTheme="minorEastAsia" w:cs="楷体_GB2312" w:hint="eastAsia"/>
                <w:szCs w:val="21"/>
              </w:rPr>
              <w:t>计算机程序设计基础A</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3</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2学期</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信息学院</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理工</w:t>
            </w:r>
          </w:p>
        </w:tc>
      </w:tr>
      <w:tr w:rsidR="003C5B6D" w:rsidRPr="009646D0" w:rsidTr="009646D0">
        <w:trPr>
          <w:trHeight w:val="291"/>
          <w:jc w:val="center"/>
        </w:trPr>
        <w:tc>
          <w:tcPr>
            <w:tcW w:w="1175"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rPr>
                <w:rFonts w:asciiTheme="minorEastAsia" w:hAnsiTheme="minorEastAsia" w:cs="楷体_GB2312"/>
                <w:szCs w:val="21"/>
              </w:rPr>
            </w:pPr>
            <w:r w:rsidRPr="009646D0">
              <w:rPr>
                <w:rFonts w:asciiTheme="minorEastAsia" w:hAnsiTheme="minorEastAsia" w:cs="楷体_GB2312" w:hint="eastAsia"/>
                <w:szCs w:val="21"/>
              </w:rPr>
              <w:t>多媒体技术及应用</w:t>
            </w:r>
          </w:p>
          <w:p w:rsidR="00233A1F" w:rsidRPr="00233A1F" w:rsidRDefault="003C5B6D" w:rsidP="00233A1F">
            <w:pPr>
              <w:spacing w:line="360" w:lineRule="auto"/>
              <w:rPr>
                <w:rFonts w:asciiTheme="minorEastAsia" w:hAnsiTheme="minorEastAsia" w:cs="楷体_GB2312"/>
                <w:szCs w:val="21"/>
              </w:rPr>
            </w:pPr>
            <w:r w:rsidRPr="009646D0">
              <w:rPr>
                <w:rFonts w:asciiTheme="minorEastAsia" w:hAnsiTheme="minorEastAsia" w:cs="楷体_GB2312" w:hint="eastAsia"/>
                <w:szCs w:val="21"/>
              </w:rPr>
              <w:t>或数据库基础及应用B</w:t>
            </w:r>
            <w:r w:rsidR="00233A1F" w:rsidRPr="00233A1F">
              <w:rPr>
                <w:rFonts w:asciiTheme="minorEastAsia" w:hAnsiTheme="minorEastAsia" w:cs="楷体_GB2312"/>
                <w:szCs w:val="21"/>
              </w:rPr>
              <w:t>或计算机网络技术及应用</w:t>
            </w:r>
            <w:bookmarkStart w:id="0" w:name="_GoBack"/>
            <w:bookmarkEnd w:id="0"/>
          </w:p>
          <w:p w:rsidR="003C5B6D" w:rsidRPr="00233A1F" w:rsidRDefault="003C5B6D" w:rsidP="00A86352">
            <w:pPr>
              <w:spacing w:line="360" w:lineRule="auto"/>
              <w:rPr>
                <w:rFonts w:asciiTheme="minorEastAsia" w:hAnsiTheme="minorEastAsia" w:cs="楷体_GB2312"/>
                <w:szCs w:val="21"/>
              </w:rPr>
            </w:pP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3</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63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必修</w:t>
            </w:r>
          </w:p>
        </w:tc>
        <w:tc>
          <w:tcPr>
            <w:tcW w:w="558"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2学期</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信息学院</w:t>
            </w:r>
          </w:p>
        </w:tc>
        <w:tc>
          <w:tcPr>
            <w:tcW w:w="717" w:type="pct"/>
            <w:tcBorders>
              <w:top w:val="single" w:sz="4" w:space="0" w:color="auto"/>
              <w:left w:val="single" w:sz="4" w:space="0" w:color="auto"/>
              <w:bottom w:val="single" w:sz="4" w:space="0" w:color="auto"/>
              <w:right w:val="single" w:sz="4" w:space="0" w:color="auto"/>
            </w:tcBorders>
          </w:tcPr>
          <w:p w:rsidR="003C5B6D" w:rsidRPr="009646D0" w:rsidRDefault="003C5B6D" w:rsidP="00A86352">
            <w:pPr>
              <w:spacing w:line="360" w:lineRule="auto"/>
              <w:jc w:val="center"/>
              <w:rPr>
                <w:rFonts w:asciiTheme="minorEastAsia" w:hAnsiTheme="minorEastAsia" w:cs="楷体_GB2312"/>
                <w:szCs w:val="21"/>
              </w:rPr>
            </w:pPr>
            <w:r w:rsidRPr="009646D0">
              <w:rPr>
                <w:rFonts w:asciiTheme="minorEastAsia" w:hAnsiTheme="minorEastAsia" w:cs="楷体_GB2312" w:hint="eastAsia"/>
                <w:szCs w:val="21"/>
              </w:rPr>
              <w:t>其他</w:t>
            </w:r>
          </w:p>
        </w:tc>
      </w:tr>
    </w:tbl>
    <w:p w:rsidR="004438DC" w:rsidRPr="009646D0" w:rsidRDefault="009646D0" w:rsidP="00A86352">
      <w:pPr>
        <w:widowControl/>
        <w:spacing w:line="360" w:lineRule="auto"/>
        <w:jc w:val="left"/>
        <w:rPr>
          <w:b/>
          <w:sz w:val="24"/>
        </w:rPr>
      </w:pPr>
      <w:r w:rsidRPr="009646D0">
        <w:rPr>
          <w:rFonts w:hint="eastAsia"/>
          <w:b/>
          <w:sz w:val="24"/>
        </w:rPr>
        <w:lastRenderedPageBreak/>
        <w:t>8.</w:t>
      </w:r>
      <w:r w:rsidR="00A018D1" w:rsidRPr="009646D0">
        <w:rPr>
          <w:rFonts w:hint="eastAsia"/>
          <w:b/>
          <w:sz w:val="24"/>
        </w:rPr>
        <w:t>公共</w:t>
      </w:r>
      <w:r w:rsidR="00A969BD" w:rsidRPr="009646D0">
        <w:rPr>
          <w:rFonts w:hint="eastAsia"/>
          <w:b/>
          <w:sz w:val="24"/>
        </w:rPr>
        <w:t>数学类课程设置及要求</w:t>
      </w:r>
    </w:p>
    <w:p w:rsidR="00A969BD" w:rsidRPr="001A50A5" w:rsidRDefault="00A018D1" w:rsidP="00A86352">
      <w:pPr>
        <w:spacing w:line="360" w:lineRule="auto"/>
        <w:ind w:firstLineChars="200" w:firstLine="480"/>
        <w:rPr>
          <w:sz w:val="24"/>
        </w:rPr>
      </w:pPr>
      <w:r w:rsidRPr="001A50A5">
        <w:rPr>
          <w:rFonts w:hint="eastAsia"/>
          <w:sz w:val="24"/>
        </w:rPr>
        <w:t>公共数学类课程体系遵循分类、分层次的模式进行设置，设置了适应工科、经济、管理、文科不同类型需求的课程体系，设置了适应茅以升学院拔尖创新人才培养和本科大类培养不同类型需求的课程体系。开设数学实验、数学建模等实践类课程，注重实践和创新思想的培养。</w:t>
      </w:r>
      <w:r w:rsidRPr="001A50A5">
        <w:rPr>
          <w:sz w:val="24"/>
        </w:rPr>
        <w:t xml:space="preserve"> </w:t>
      </w:r>
    </w:p>
    <w:p w:rsidR="00A018D1" w:rsidRPr="001A50A5" w:rsidRDefault="00A018D1" w:rsidP="00A86352">
      <w:pPr>
        <w:spacing w:line="360" w:lineRule="auto"/>
        <w:ind w:firstLineChars="200" w:firstLine="480"/>
        <w:rPr>
          <w:sz w:val="24"/>
        </w:rPr>
      </w:pPr>
      <w:r w:rsidRPr="001A50A5">
        <w:rPr>
          <w:rFonts w:hint="eastAsia"/>
          <w:sz w:val="24"/>
        </w:rPr>
        <w:t>公共数学类的课程分为高等数学类、线性代数类、概率类和其他类，具体课程设置如下表，由各专业根据需要自行选择。</w:t>
      </w:r>
    </w:p>
    <w:p w:rsidR="00A018D1" w:rsidRPr="009646D0" w:rsidRDefault="00A018D1" w:rsidP="00A86352">
      <w:pPr>
        <w:spacing w:line="360" w:lineRule="auto"/>
        <w:rPr>
          <w:rFonts w:ascii="Calibri" w:eastAsia="宋体" w:hAnsi="Calibri" w:cs="Times New Roman"/>
          <w:sz w:val="24"/>
          <w:szCs w:val="24"/>
        </w:rPr>
      </w:pPr>
      <w:r w:rsidRPr="009646D0">
        <w:rPr>
          <w:rFonts w:ascii="Calibri" w:eastAsia="宋体" w:hAnsi="Calibri" w:cs="Times New Roman" w:hint="eastAsia"/>
          <w:sz w:val="24"/>
          <w:szCs w:val="24"/>
        </w:rPr>
        <w:t>高等数学类：</w:t>
      </w:r>
    </w:p>
    <w:tbl>
      <w:tblPr>
        <w:tblStyle w:val="a7"/>
        <w:tblW w:w="5000" w:type="pct"/>
        <w:tblLook w:val="01E0" w:firstRow="1" w:lastRow="1" w:firstColumn="1" w:lastColumn="1" w:noHBand="0" w:noVBand="0"/>
      </w:tblPr>
      <w:tblGrid>
        <w:gridCol w:w="920"/>
        <w:gridCol w:w="731"/>
        <w:gridCol w:w="907"/>
        <w:gridCol w:w="776"/>
        <w:gridCol w:w="648"/>
        <w:gridCol w:w="1166"/>
        <w:gridCol w:w="2096"/>
        <w:gridCol w:w="1278"/>
      </w:tblGrid>
      <w:tr w:rsidR="0047288C" w:rsidRPr="009646D0" w:rsidTr="009646D0">
        <w:tc>
          <w:tcPr>
            <w:tcW w:w="540"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课程名称</w:t>
            </w:r>
          </w:p>
        </w:tc>
        <w:tc>
          <w:tcPr>
            <w:tcW w:w="429"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总学分</w:t>
            </w:r>
          </w:p>
        </w:tc>
        <w:tc>
          <w:tcPr>
            <w:tcW w:w="532" w:type="pct"/>
            <w:vAlign w:val="center"/>
          </w:tcPr>
          <w:p w:rsidR="0047288C" w:rsidRPr="009646D0" w:rsidRDefault="0047288C" w:rsidP="00A86352">
            <w:pPr>
              <w:spacing w:line="360" w:lineRule="auto"/>
              <w:jc w:val="left"/>
              <w:rPr>
                <w:b/>
                <w:sz w:val="21"/>
                <w:szCs w:val="21"/>
              </w:rPr>
            </w:pPr>
            <w:r w:rsidRPr="009646D0">
              <w:rPr>
                <w:rFonts w:hint="eastAsia"/>
                <w:b/>
                <w:sz w:val="21"/>
                <w:szCs w:val="21"/>
              </w:rPr>
              <w:t>课内实践学分</w:t>
            </w:r>
          </w:p>
        </w:tc>
        <w:tc>
          <w:tcPr>
            <w:tcW w:w="455"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学期</w:t>
            </w:r>
          </w:p>
        </w:tc>
        <w:tc>
          <w:tcPr>
            <w:tcW w:w="380"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课程性质</w:t>
            </w:r>
          </w:p>
        </w:tc>
        <w:tc>
          <w:tcPr>
            <w:tcW w:w="684"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开课学院</w:t>
            </w:r>
          </w:p>
        </w:tc>
        <w:tc>
          <w:tcPr>
            <w:tcW w:w="1230"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适用专业</w:t>
            </w:r>
          </w:p>
        </w:tc>
        <w:tc>
          <w:tcPr>
            <w:tcW w:w="750" w:type="pct"/>
            <w:vAlign w:val="center"/>
          </w:tcPr>
          <w:p w:rsidR="0047288C" w:rsidRPr="009646D0" w:rsidRDefault="0047288C" w:rsidP="00A86352">
            <w:pPr>
              <w:spacing w:line="360" w:lineRule="auto"/>
              <w:jc w:val="center"/>
              <w:rPr>
                <w:b/>
                <w:sz w:val="21"/>
                <w:szCs w:val="21"/>
              </w:rPr>
            </w:pPr>
            <w:r w:rsidRPr="009646D0">
              <w:rPr>
                <w:rFonts w:hint="eastAsia"/>
                <w:b/>
                <w:sz w:val="21"/>
                <w:szCs w:val="21"/>
              </w:rPr>
              <w:t>备注</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A</w:t>
            </w:r>
            <w:r w:rsidRPr="009646D0">
              <w:rPr>
                <w:rFonts w:ascii="宋体" w:hAnsi="宋体" w:cs="宋体" w:hint="eastAsia"/>
                <w:color w:val="000000"/>
                <w:sz w:val="21"/>
                <w:szCs w:val="21"/>
              </w:rPr>
              <w:t>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6</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1</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适合对数学要求较高的专业：如工力，结构，成型，信安等</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w:t>
            </w:r>
            <w:proofErr w:type="gramStart"/>
            <w:r w:rsidRPr="009646D0">
              <w:rPr>
                <w:rFonts w:hint="eastAsia"/>
                <w:sz w:val="21"/>
                <w:szCs w:val="21"/>
              </w:rPr>
              <w:t>一</w:t>
            </w:r>
            <w:proofErr w:type="gramEnd"/>
            <w:r w:rsidRPr="009646D0">
              <w:rPr>
                <w:rFonts w:hint="eastAsia"/>
                <w:sz w:val="21"/>
                <w:szCs w:val="21"/>
              </w:rPr>
              <w:t>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A</w:t>
            </w:r>
            <w:r w:rsidRPr="009646D0">
              <w:rPr>
                <w:rFonts w:ascii="宋体" w:hAnsi="宋体" w:hint="eastAsia"/>
                <w:sz w:val="21"/>
                <w:szCs w:val="21"/>
              </w:rPr>
              <w:t>II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6</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2</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适合对数学要求较高的专业：如工力，结构，成型，信安等</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w:t>
            </w:r>
            <w:proofErr w:type="gramStart"/>
            <w:r w:rsidRPr="009646D0">
              <w:rPr>
                <w:rFonts w:hint="eastAsia"/>
                <w:sz w:val="21"/>
                <w:szCs w:val="21"/>
              </w:rPr>
              <w:t>一</w:t>
            </w:r>
            <w:proofErr w:type="gramEnd"/>
            <w:r w:rsidRPr="009646D0">
              <w:rPr>
                <w:rFonts w:hint="eastAsia"/>
                <w:sz w:val="21"/>
                <w:szCs w:val="21"/>
              </w:rPr>
              <w:t>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B</w:t>
            </w:r>
            <w:r w:rsidRPr="009646D0">
              <w:rPr>
                <w:rFonts w:ascii="宋体" w:hAnsi="宋体" w:cs="宋体" w:hint="eastAsia"/>
                <w:color w:val="000000"/>
                <w:sz w:val="21"/>
                <w:szCs w:val="21"/>
              </w:rPr>
              <w:t>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5</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1</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适合一般工科专业</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w:t>
            </w:r>
            <w:proofErr w:type="gramStart"/>
            <w:r w:rsidRPr="009646D0">
              <w:rPr>
                <w:rFonts w:hint="eastAsia"/>
                <w:sz w:val="21"/>
                <w:szCs w:val="21"/>
              </w:rPr>
              <w:t>一</w:t>
            </w:r>
            <w:proofErr w:type="gramEnd"/>
            <w:r w:rsidRPr="009646D0">
              <w:rPr>
                <w:rFonts w:hint="eastAsia"/>
                <w:sz w:val="21"/>
                <w:szCs w:val="21"/>
              </w:rPr>
              <w:t>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B</w:t>
            </w:r>
            <w:r w:rsidRPr="009646D0">
              <w:rPr>
                <w:rFonts w:ascii="宋体" w:hAnsi="宋体" w:hint="eastAsia"/>
                <w:sz w:val="21"/>
                <w:szCs w:val="21"/>
              </w:rPr>
              <w:t>II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5</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2</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适合一般工科专业</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w:t>
            </w:r>
            <w:proofErr w:type="gramStart"/>
            <w:r w:rsidRPr="009646D0">
              <w:rPr>
                <w:rFonts w:hint="eastAsia"/>
                <w:sz w:val="21"/>
                <w:szCs w:val="21"/>
              </w:rPr>
              <w:t>一</w:t>
            </w:r>
            <w:proofErr w:type="gramEnd"/>
            <w:r w:rsidRPr="009646D0">
              <w:rPr>
                <w:rFonts w:hint="eastAsia"/>
                <w:sz w:val="21"/>
                <w:szCs w:val="21"/>
              </w:rPr>
              <w:t>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C</w:t>
            </w:r>
            <w:r w:rsidRPr="009646D0">
              <w:rPr>
                <w:rFonts w:ascii="宋体" w:hAnsi="宋体" w:cs="宋体" w:hint="eastAsia"/>
                <w:color w:val="000000"/>
                <w:sz w:val="21"/>
                <w:szCs w:val="21"/>
              </w:rPr>
              <w:t>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4</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1</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适用于国贸、经济、心理、生物、生信、制药、中药等对数学要求较低的专业</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数学二、三大纲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高等数学</w:t>
            </w:r>
            <w:r w:rsidRPr="009646D0">
              <w:rPr>
                <w:rFonts w:hint="eastAsia"/>
                <w:sz w:val="21"/>
                <w:szCs w:val="21"/>
              </w:rPr>
              <w:t>C</w:t>
            </w:r>
            <w:r w:rsidRPr="009646D0">
              <w:rPr>
                <w:rFonts w:ascii="宋体" w:hAnsi="宋体" w:hint="eastAsia"/>
                <w:sz w:val="21"/>
                <w:szCs w:val="21"/>
              </w:rPr>
              <w:t>II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4</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2</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适用于国贸、经济、心理、生物、生信、制药、中药等对数学要求较低的专业</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对应考</w:t>
            </w:r>
            <w:proofErr w:type="gramStart"/>
            <w:r w:rsidRPr="009646D0">
              <w:rPr>
                <w:rFonts w:hint="eastAsia"/>
                <w:sz w:val="21"/>
                <w:szCs w:val="21"/>
              </w:rPr>
              <w:t>研</w:t>
            </w:r>
            <w:proofErr w:type="gramEnd"/>
            <w:r w:rsidRPr="009646D0">
              <w:rPr>
                <w:rFonts w:hint="eastAsia"/>
                <w:sz w:val="21"/>
                <w:szCs w:val="21"/>
              </w:rPr>
              <w:t>数学二、三大纲</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t>高等数</w:t>
            </w:r>
            <w:r w:rsidRPr="009646D0">
              <w:rPr>
                <w:rFonts w:hint="eastAsia"/>
                <w:sz w:val="21"/>
                <w:szCs w:val="21"/>
              </w:rPr>
              <w:lastRenderedPageBreak/>
              <w:t>学</w:t>
            </w:r>
            <w:r w:rsidRPr="009646D0">
              <w:rPr>
                <w:rFonts w:hint="eastAsia"/>
                <w:sz w:val="21"/>
                <w:szCs w:val="21"/>
              </w:rPr>
              <w:t>D</w:t>
            </w:r>
            <w:r w:rsidRPr="009646D0">
              <w:rPr>
                <w:rFonts w:ascii="宋体" w:hAnsi="宋体" w:cs="宋体" w:hint="eastAsia"/>
                <w:color w:val="000000"/>
                <w:sz w:val="21"/>
                <w:szCs w:val="21"/>
              </w:rPr>
              <w:t>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lastRenderedPageBreak/>
              <w:t>3</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1</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文科类</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一元微积分</w:t>
            </w:r>
            <w:r w:rsidRPr="009646D0">
              <w:rPr>
                <w:rFonts w:hint="eastAsia"/>
                <w:sz w:val="21"/>
                <w:szCs w:val="21"/>
              </w:rPr>
              <w:lastRenderedPageBreak/>
              <w:t>初步</w:t>
            </w:r>
          </w:p>
        </w:tc>
      </w:tr>
      <w:tr w:rsidR="0047288C" w:rsidRPr="009646D0" w:rsidTr="009646D0">
        <w:tc>
          <w:tcPr>
            <w:tcW w:w="540" w:type="pct"/>
            <w:vAlign w:val="center"/>
          </w:tcPr>
          <w:p w:rsidR="0047288C" w:rsidRPr="009646D0" w:rsidRDefault="0047288C" w:rsidP="00A86352">
            <w:pPr>
              <w:spacing w:line="360" w:lineRule="auto"/>
              <w:jc w:val="center"/>
              <w:rPr>
                <w:sz w:val="21"/>
                <w:szCs w:val="21"/>
              </w:rPr>
            </w:pPr>
            <w:r w:rsidRPr="009646D0">
              <w:rPr>
                <w:rFonts w:hint="eastAsia"/>
                <w:sz w:val="21"/>
                <w:szCs w:val="21"/>
              </w:rPr>
              <w:lastRenderedPageBreak/>
              <w:t>高等数学</w:t>
            </w:r>
            <w:r w:rsidRPr="009646D0">
              <w:rPr>
                <w:rFonts w:hint="eastAsia"/>
                <w:sz w:val="21"/>
                <w:szCs w:val="21"/>
              </w:rPr>
              <w:t>D</w:t>
            </w:r>
            <w:r w:rsidRPr="009646D0">
              <w:rPr>
                <w:rFonts w:ascii="宋体" w:hAnsi="宋体" w:hint="eastAsia"/>
                <w:sz w:val="21"/>
                <w:szCs w:val="21"/>
              </w:rPr>
              <w:t>II</w:t>
            </w:r>
          </w:p>
        </w:tc>
        <w:tc>
          <w:tcPr>
            <w:tcW w:w="429" w:type="pct"/>
            <w:vAlign w:val="center"/>
          </w:tcPr>
          <w:p w:rsidR="0047288C" w:rsidRPr="009646D0" w:rsidRDefault="0047288C" w:rsidP="00A86352">
            <w:pPr>
              <w:spacing w:line="360" w:lineRule="auto"/>
              <w:jc w:val="center"/>
              <w:rPr>
                <w:sz w:val="21"/>
                <w:szCs w:val="21"/>
              </w:rPr>
            </w:pPr>
            <w:r w:rsidRPr="009646D0">
              <w:rPr>
                <w:rFonts w:hint="eastAsia"/>
                <w:sz w:val="21"/>
                <w:szCs w:val="21"/>
              </w:rPr>
              <w:t>2</w:t>
            </w:r>
          </w:p>
        </w:tc>
        <w:tc>
          <w:tcPr>
            <w:tcW w:w="532" w:type="pct"/>
            <w:vAlign w:val="center"/>
          </w:tcPr>
          <w:p w:rsidR="0047288C" w:rsidRPr="009646D0" w:rsidRDefault="0047288C" w:rsidP="00A86352">
            <w:pPr>
              <w:spacing w:line="360" w:lineRule="auto"/>
              <w:ind w:left="420"/>
              <w:jc w:val="center"/>
              <w:rPr>
                <w:sz w:val="21"/>
                <w:szCs w:val="21"/>
              </w:rPr>
            </w:pPr>
          </w:p>
        </w:tc>
        <w:tc>
          <w:tcPr>
            <w:tcW w:w="455" w:type="pct"/>
            <w:vAlign w:val="center"/>
          </w:tcPr>
          <w:p w:rsidR="0047288C" w:rsidRPr="009646D0" w:rsidRDefault="0047288C" w:rsidP="00A86352">
            <w:pPr>
              <w:spacing w:line="360" w:lineRule="auto"/>
              <w:jc w:val="center"/>
              <w:rPr>
                <w:sz w:val="21"/>
                <w:szCs w:val="21"/>
              </w:rPr>
            </w:pPr>
            <w:r w:rsidRPr="009646D0">
              <w:rPr>
                <w:rFonts w:hint="eastAsia"/>
                <w:sz w:val="21"/>
                <w:szCs w:val="21"/>
              </w:rPr>
              <w:t>2</w:t>
            </w:r>
            <w:r w:rsidRPr="009646D0">
              <w:rPr>
                <w:rFonts w:hint="eastAsia"/>
                <w:sz w:val="21"/>
                <w:szCs w:val="21"/>
              </w:rPr>
              <w:t>学期</w:t>
            </w:r>
          </w:p>
        </w:tc>
        <w:tc>
          <w:tcPr>
            <w:tcW w:w="380" w:type="pct"/>
            <w:vAlign w:val="center"/>
          </w:tcPr>
          <w:p w:rsidR="0047288C" w:rsidRPr="009646D0" w:rsidRDefault="0047288C" w:rsidP="00A86352">
            <w:pPr>
              <w:spacing w:line="360" w:lineRule="auto"/>
              <w:jc w:val="center"/>
              <w:rPr>
                <w:sz w:val="21"/>
                <w:szCs w:val="21"/>
              </w:rPr>
            </w:pPr>
            <w:r w:rsidRPr="009646D0">
              <w:rPr>
                <w:rFonts w:hint="eastAsia"/>
                <w:sz w:val="21"/>
                <w:szCs w:val="21"/>
              </w:rPr>
              <w:t>必修</w:t>
            </w:r>
          </w:p>
        </w:tc>
        <w:tc>
          <w:tcPr>
            <w:tcW w:w="684" w:type="pct"/>
            <w:vAlign w:val="center"/>
          </w:tcPr>
          <w:p w:rsidR="0047288C" w:rsidRPr="009646D0" w:rsidRDefault="0047288C" w:rsidP="00A86352">
            <w:pPr>
              <w:spacing w:line="360" w:lineRule="auto"/>
              <w:jc w:val="center"/>
              <w:rPr>
                <w:sz w:val="21"/>
                <w:szCs w:val="21"/>
              </w:rPr>
            </w:pPr>
            <w:r w:rsidRPr="009646D0">
              <w:rPr>
                <w:rFonts w:hint="eastAsia"/>
                <w:sz w:val="21"/>
                <w:szCs w:val="21"/>
              </w:rPr>
              <w:t>数学学院</w:t>
            </w:r>
          </w:p>
        </w:tc>
        <w:tc>
          <w:tcPr>
            <w:tcW w:w="1230" w:type="pct"/>
            <w:vAlign w:val="center"/>
          </w:tcPr>
          <w:p w:rsidR="0047288C" w:rsidRPr="009646D0" w:rsidRDefault="0047288C" w:rsidP="00A86352">
            <w:pPr>
              <w:spacing w:line="360" w:lineRule="auto"/>
              <w:jc w:val="center"/>
              <w:rPr>
                <w:sz w:val="21"/>
                <w:szCs w:val="21"/>
              </w:rPr>
            </w:pPr>
            <w:r w:rsidRPr="009646D0">
              <w:rPr>
                <w:rFonts w:hint="eastAsia"/>
                <w:sz w:val="21"/>
                <w:szCs w:val="21"/>
              </w:rPr>
              <w:t>文科类</w:t>
            </w:r>
          </w:p>
        </w:tc>
        <w:tc>
          <w:tcPr>
            <w:tcW w:w="750" w:type="pct"/>
            <w:vAlign w:val="center"/>
          </w:tcPr>
          <w:p w:rsidR="0047288C" w:rsidRPr="009646D0" w:rsidRDefault="0047288C" w:rsidP="00A86352">
            <w:pPr>
              <w:spacing w:line="360" w:lineRule="auto"/>
              <w:jc w:val="center"/>
              <w:rPr>
                <w:sz w:val="21"/>
                <w:szCs w:val="21"/>
              </w:rPr>
            </w:pPr>
            <w:r w:rsidRPr="009646D0">
              <w:rPr>
                <w:rFonts w:hint="eastAsia"/>
                <w:sz w:val="21"/>
                <w:szCs w:val="21"/>
              </w:rPr>
              <w:t>线性代数初步</w:t>
            </w:r>
          </w:p>
        </w:tc>
      </w:tr>
    </w:tbl>
    <w:p w:rsidR="00A018D1" w:rsidRPr="0088534E" w:rsidRDefault="00A018D1" w:rsidP="00A86352">
      <w:pPr>
        <w:spacing w:line="360" w:lineRule="auto"/>
        <w:rPr>
          <w:rFonts w:ascii="Calibri" w:eastAsia="宋体" w:hAnsi="Calibri" w:cs="Times New Roman"/>
        </w:rPr>
      </w:pPr>
    </w:p>
    <w:p w:rsidR="00A018D1" w:rsidRPr="009646D0" w:rsidRDefault="00A018D1" w:rsidP="00A86352">
      <w:pPr>
        <w:spacing w:line="360" w:lineRule="auto"/>
        <w:rPr>
          <w:rFonts w:ascii="Calibri" w:eastAsia="宋体" w:hAnsi="Calibri" w:cs="Times New Roman"/>
          <w:sz w:val="24"/>
          <w:szCs w:val="24"/>
        </w:rPr>
      </w:pPr>
      <w:r w:rsidRPr="009646D0">
        <w:rPr>
          <w:rFonts w:ascii="Calibri" w:eastAsia="宋体" w:hAnsi="Calibri" w:cs="Times New Roman" w:hint="eastAsia"/>
          <w:sz w:val="24"/>
          <w:szCs w:val="24"/>
        </w:rPr>
        <w:t>线性代数类：</w:t>
      </w:r>
    </w:p>
    <w:tbl>
      <w:tblPr>
        <w:tblStyle w:val="a7"/>
        <w:tblW w:w="5000" w:type="pct"/>
        <w:tblLook w:val="01E0" w:firstRow="1" w:lastRow="1" w:firstColumn="1" w:lastColumn="1" w:noHBand="0" w:noVBand="0"/>
      </w:tblPr>
      <w:tblGrid>
        <w:gridCol w:w="1145"/>
        <w:gridCol w:w="810"/>
        <w:gridCol w:w="989"/>
        <w:gridCol w:w="1133"/>
        <w:gridCol w:w="711"/>
        <w:gridCol w:w="1275"/>
        <w:gridCol w:w="1394"/>
        <w:gridCol w:w="1065"/>
      </w:tblGrid>
      <w:tr w:rsidR="0047288C" w:rsidRPr="009646D0" w:rsidTr="00A55321">
        <w:tc>
          <w:tcPr>
            <w:tcW w:w="672"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课程名称</w:t>
            </w:r>
          </w:p>
        </w:tc>
        <w:tc>
          <w:tcPr>
            <w:tcW w:w="475"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总学分</w:t>
            </w:r>
          </w:p>
        </w:tc>
        <w:tc>
          <w:tcPr>
            <w:tcW w:w="580" w:type="pct"/>
            <w:vAlign w:val="center"/>
          </w:tcPr>
          <w:p w:rsidR="0047288C" w:rsidRPr="009646D0" w:rsidRDefault="0047288C" w:rsidP="00A86352">
            <w:pPr>
              <w:spacing w:line="360" w:lineRule="auto"/>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课内实践学分</w:t>
            </w:r>
          </w:p>
        </w:tc>
        <w:tc>
          <w:tcPr>
            <w:tcW w:w="665"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学期</w:t>
            </w:r>
          </w:p>
        </w:tc>
        <w:tc>
          <w:tcPr>
            <w:tcW w:w="417"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课程性质</w:t>
            </w:r>
          </w:p>
        </w:tc>
        <w:tc>
          <w:tcPr>
            <w:tcW w:w="748"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开课学院</w:t>
            </w:r>
          </w:p>
        </w:tc>
        <w:tc>
          <w:tcPr>
            <w:tcW w:w="818"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适用专业</w:t>
            </w:r>
          </w:p>
        </w:tc>
        <w:tc>
          <w:tcPr>
            <w:tcW w:w="625" w:type="pct"/>
            <w:vAlign w:val="center"/>
          </w:tcPr>
          <w:p w:rsidR="0047288C" w:rsidRPr="009646D0" w:rsidRDefault="0047288C" w:rsidP="00A86352">
            <w:pPr>
              <w:spacing w:line="360" w:lineRule="auto"/>
              <w:jc w:val="center"/>
              <w:rPr>
                <w:rFonts w:asciiTheme="minorEastAsia" w:eastAsiaTheme="minorEastAsia" w:hAnsiTheme="minorEastAsia"/>
                <w:b/>
                <w:sz w:val="21"/>
                <w:szCs w:val="21"/>
              </w:rPr>
            </w:pPr>
            <w:r w:rsidRPr="009646D0">
              <w:rPr>
                <w:rFonts w:asciiTheme="minorEastAsia" w:eastAsiaTheme="minorEastAsia" w:hAnsiTheme="minorEastAsia" w:hint="eastAsia"/>
                <w:b/>
                <w:sz w:val="21"/>
                <w:szCs w:val="21"/>
              </w:rPr>
              <w:t>备注</w:t>
            </w:r>
          </w:p>
        </w:tc>
      </w:tr>
      <w:tr w:rsidR="0047288C" w:rsidRPr="009646D0" w:rsidTr="00A55321">
        <w:tc>
          <w:tcPr>
            <w:tcW w:w="672"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线性代数A</w:t>
            </w:r>
          </w:p>
        </w:tc>
        <w:tc>
          <w:tcPr>
            <w:tcW w:w="475"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4</w:t>
            </w:r>
          </w:p>
        </w:tc>
        <w:tc>
          <w:tcPr>
            <w:tcW w:w="580" w:type="pct"/>
            <w:vAlign w:val="center"/>
          </w:tcPr>
          <w:p w:rsidR="0047288C" w:rsidRPr="009646D0" w:rsidRDefault="0047288C" w:rsidP="00A86352">
            <w:pPr>
              <w:spacing w:line="360" w:lineRule="auto"/>
              <w:ind w:left="420"/>
              <w:jc w:val="center"/>
              <w:rPr>
                <w:rFonts w:asciiTheme="minorEastAsia" w:eastAsiaTheme="minorEastAsia" w:hAnsiTheme="minorEastAsia"/>
                <w:sz w:val="21"/>
                <w:szCs w:val="21"/>
              </w:rPr>
            </w:pPr>
          </w:p>
        </w:tc>
        <w:tc>
          <w:tcPr>
            <w:tcW w:w="665"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1学期</w:t>
            </w:r>
          </w:p>
        </w:tc>
        <w:tc>
          <w:tcPr>
            <w:tcW w:w="417"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必修</w:t>
            </w:r>
          </w:p>
        </w:tc>
        <w:tc>
          <w:tcPr>
            <w:tcW w:w="748"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数学学院</w:t>
            </w:r>
          </w:p>
        </w:tc>
        <w:tc>
          <w:tcPr>
            <w:tcW w:w="818"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适合一般工科专业</w:t>
            </w:r>
          </w:p>
        </w:tc>
        <w:tc>
          <w:tcPr>
            <w:tcW w:w="625"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对应考</w:t>
            </w:r>
            <w:proofErr w:type="gramStart"/>
            <w:r w:rsidRPr="009646D0">
              <w:rPr>
                <w:rFonts w:asciiTheme="minorEastAsia" w:eastAsiaTheme="minorEastAsia" w:hAnsiTheme="minorEastAsia" w:hint="eastAsia"/>
                <w:sz w:val="21"/>
                <w:szCs w:val="21"/>
              </w:rPr>
              <w:t>研</w:t>
            </w:r>
            <w:proofErr w:type="gramEnd"/>
            <w:r w:rsidRPr="009646D0">
              <w:rPr>
                <w:rFonts w:asciiTheme="minorEastAsia" w:eastAsiaTheme="minorEastAsia" w:hAnsiTheme="minorEastAsia" w:hint="eastAsia"/>
                <w:sz w:val="21"/>
                <w:szCs w:val="21"/>
              </w:rPr>
              <w:t>数学一、二、三大纲</w:t>
            </w:r>
          </w:p>
        </w:tc>
      </w:tr>
      <w:tr w:rsidR="0047288C" w:rsidRPr="009646D0" w:rsidTr="00A55321">
        <w:tc>
          <w:tcPr>
            <w:tcW w:w="672"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线性代数B</w:t>
            </w:r>
          </w:p>
        </w:tc>
        <w:tc>
          <w:tcPr>
            <w:tcW w:w="475"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3</w:t>
            </w:r>
          </w:p>
        </w:tc>
        <w:tc>
          <w:tcPr>
            <w:tcW w:w="580" w:type="pct"/>
            <w:vAlign w:val="center"/>
          </w:tcPr>
          <w:p w:rsidR="0047288C" w:rsidRPr="009646D0" w:rsidRDefault="0047288C" w:rsidP="00A86352">
            <w:pPr>
              <w:spacing w:line="360" w:lineRule="auto"/>
              <w:ind w:left="420"/>
              <w:jc w:val="center"/>
              <w:rPr>
                <w:rFonts w:asciiTheme="minorEastAsia" w:eastAsiaTheme="minorEastAsia" w:hAnsiTheme="minorEastAsia"/>
                <w:sz w:val="21"/>
                <w:szCs w:val="21"/>
              </w:rPr>
            </w:pPr>
          </w:p>
        </w:tc>
        <w:tc>
          <w:tcPr>
            <w:tcW w:w="665"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1学期</w:t>
            </w:r>
          </w:p>
        </w:tc>
        <w:tc>
          <w:tcPr>
            <w:tcW w:w="417"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必修</w:t>
            </w:r>
          </w:p>
        </w:tc>
        <w:tc>
          <w:tcPr>
            <w:tcW w:w="748"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数学学院</w:t>
            </w:r>
          </w:p>
        </w:tc>
        <w:tc>
          <w:tcPr>
            <w:tcW w:w="818"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对数学要求较低的专业以及文科类</w:t>
            </w:r>
          </w:p>
        </w:tc>
        <w:tc>
          <w:tcPr>
            <w:tcW w:w="625" w:type="pct"/>
            <w:vAlign w:val="center"/>
          </w:tcPr>
          <w:p w:rsidR="0047288C" w:rsidRPr="009646D0" w:rsidRDefault="0047288C" w:rsidP="00A86352">
            <w:pPr>
              <w:spacing w:line="360" w:lineRule="auto"/>
              <w:jc w:val="center"/>
              <w:rPr>
                <w:rFonts w:asciiTheme="minorEastAsia" w:eastAsiaTheme="minorEastAsia" w:hAnsiTheme="minorEastAsia"/>
                <w:sz w:val="21"/>
                <w:szCs w:val="21"/>
              </w:rPr>
            </w:pPr>
            <w:r w:rsidRPr="009646D0">
              <w:rPr>
                <w:rFonts w:asciiTheme="minorEastAsia" w:eastAsiaTheme="minorEastAsia" w:hAnsiTheme="minorEastAsia" w:hint="eastAsia"/>
                <w:sz w:val="21"/>
                <w:szCs w:val="21"/>
              </w:rPr>
              <w:t>覆盖考研数学一、二、三大纲内容，但要求稍低</w:t>
            </w:r>
          </w:p>
        </w:tc>
      </w:tr>
    </w:tbl>
    <w:p w:rsidR="00A018D1" w:rsidRPr="00F96963" w:rsidRDefault="00A018D1" w:rsidP="00A86352">
      <w:pPr>
        <w:spacing w:line="360" w:lineRule="auto"/>
        <w:rPr>
          <w:rFonts w:ascii="Calibri" w:eastAsia="宋体" w:hAnsi="Calibri" w:cs="Times New Roman"/>
          <w:sz w:val="24"/>
          <w:szCs w:val="24"/>
        </w:rPr>
      </w:pPr>
      <w:r w:rsidRPr="00F96963">
        <w:rPr>
          <w:rFonts w:ascii="Calibri" w:eastAsia="宋体" w:hAnsi="Calibri" w:cs="Times New Roman" w:hint="eastAsia"/>
          <w:sz w:val="24"/>
          <w:szCs w:val="24"/>
        </w:rPr>
        <w:t>概率类</w:t>
      </w:r>
    </w:p>
    <w:tbl>
      <w:tblPr>
        <w:tblStyle w:val="a7"/>
        <w:tblW w:w="5000" w:type="pct"/>
        <w:tblLook w:val="01E0" w:firstRow="1" w:lastRow="1" w:firstColumn="1" w:lastColumn="1" w:noHBand="0" w:noVBand="0"/>
      </w:tblPr>
      <w:tblGrid>
        <w:gridCol w:w="867"/>
        <w:gridCol w:w="868"/>
        <w:gridCol w:w="868"/>
        <w:gridCol w:w="588"/>
        <w:gridCol w:w="1536"/>
        <w:gridCol w:w="1265"/>
        <w:gridCol w:w="1265"/>
        <w:gridCol w:w="1265"/>
      </w:tblGrid>
      <w:tr w:rsidR="0047288C" w:rsidRPr="00F96963" w:rsidTr="00F96963">
        <w:tc>
          <w:tcPr>
            <w:tcW w:w="509"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课程名称</w:t>
            </w:r>
          </w:p>
        </w:tc>
        <w:tc>
          <w:tcPr>
            <w:tcW w:w="509"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总学分</w:t>
            </w:r>
          </w:p>
        </w:tc>
        <w:tc>
          <w:tcPr>
            <w:tcW w:w="509" w:type="pct"/>
            <w:vAlign w:val="center"/>
          </w:tcPr>
          <w:p w:rsidR="0047288C" w:rsidRPr="00F96963" w:rsidRDefault="0047288C" w:rsidP="00A86352">
            <w:pPr>
              <w:spacing w:line="360" w:lineRule="auto"/>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课内实践学分</w:t>
            </w:r>
          </w:p>
        </w:tc>
        <w:tc>
          <w:tcPr>
            <w:tcW w:w="345"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学期</w:t>
            </w:r>
          </w:p>
        </w:tc>
        <w:tc>
          <w:tcPr>
            <w:tcW w:w="901"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课程性质</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开课学院</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适用专业</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备注</w:t>
            </w:r>
          </w:p>
        </w:tc>
      </w:tr>
      <w:tr w:rsidR="0047288C" w:rsidRPr="00F96963" w:rsidTr="00F96963">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概率论与数理统计A</w:t>
            </w:r>
          </w:p>
        </w:tc>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4</w:t>
            </w:r>
          </w:p>
        </w:tc>
        <w:tc>
          <w:tcPr>
            <w:tcW w:w="509"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345"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0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适合对数学要求较高的专业</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对应考</w:t>
            </w:r>
            <w:proofErr w:type="gramStart"/>
            <w:r w:rsidRPr="00F96963">
              <w:rPr>
                <w:rFonts w:asciiTheme="minorEastAsia" w:eastAsiaTheme="minorEastAsia" w:hAnsiTheme="minorEastAsia" w:hint="eastAsia"/>
                <w:sz w:val="21"/>
                <w:szCs w:val="21"/>
              </w:rPr>
              <w:t>研</w:t>
            </w:r>
            <w:proofErr w:type="gramEnd"/>
            <w:r w:rsidRPr="00F96963">
              <w:rPr>
                <w:rFonts w:asciiTheme="minorEastAsia" w:eastAsiaTheme="minorEastAsia" w:hAnsiTheme="minorEastAsia" w:hint="eastAsia"/>
                <w:sz w:val="21"/>
                <w:szCs w:val="21"/>
              </w:rPr>
              <w:t>数学一、三大纲</w:t>
            </w:r>
          </w:p>
        </w:tc>
      </w:tr>
      <w:tr w:rsidR="0047288C" w:rsidRPr="00F96963" w:rsidTr="00F96963">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概率论与数理统计B</w:t>
            </w:r>
          </w:p>
        </w:tc>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3</w:t>
            </w:r>
          </w:p>
        </w:tc>
        <w:tc>
          <w:tcPr>
            <w:tcW w:w="509"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345"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0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适合一般工科专业</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对应考</w:t>
            </w:r>
            <w:proofErr w:type="gramStart"/>
            <w:r w:rsidRPr="00F96963">
              <w:rPr>
                <w:rFonts w:asciiTheme="minorEastAsia" w:eastAsiaTheme="minorEastAsia" w:hAnsiTheme="minorEastAsia" w:hint="eastAsia"/>
                <w:sz w:val="21"/>
                <w:szCs w:val="21"/>
              </w:rPr>
              <w:t>研</w:t>
            </w:r>
            <w:proofErr w:type="gramEnd"/>
            <w:r w:rsidRPr="00F96963">
              <w:rPr>
                <w:rFonts w:asciiTheme="minorEastAsia" w:eastAsiaTheme="minorEastAsia" w:hAnsiTheme="minorEastAsia" w:hint="eastAsia"/>
                <w:sz w:val="21"/>
                <w:szCs w:val="21"/>
              </w:rPr>
              <w:t>数学一、三大纲</w:t>
            </w:r>
          </w:p>
        </w:tc>
      </w:tr>
      <w:tr w:rsidR="0047288C" w:rsidRPr="00F96963" w:rsidTr="00F96963">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概率论B</w:t>
            </w:r>
          </w:p>
        </w:tc>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09"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345"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0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对数学要求较低的专业以及</w:t>
            </w:r>
            <w:r w:rsidRPr="00F96963">
              <w:rPr>
                <w:rFonts w:asciiTheme="minorEastAsia" w:eastAsiaTheme="minorEastAsia" w:hAnsiTheme="minorEastAsia" w:hint="eastAsia"/>
                <w:sz w:val="21"/>
                <w:szCs w:val="21"/>
              </w:rPr>
              <w:lastRenderedPageBreak/>
              <w:t>文科类</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lastRenderedPageBreak/>
              <w:t>无数理统计内容，不适合考研</w:t>
            </w:r>
            <w:r w:rsidRPr="00F96963">
              <w:rPr>
                <w:rFonts w:asciiTheme="minorEastAsia" w:eastAsiaTheme="minorEastAsia" w:hAnsiTheme="minorEastAsia" w:hint="eastAsia"/>
                <w:sz w:val="21"/>
                <w:szCs w:val="21"/>
              </w:rPr>
              <w:lastRenderedPageBreak/>
              <w:t>的同学</w:t>
            </w:r>
          </w:p>
        </w:tc>
      </w:tr>
      <w:tr w:rsidR="0047288C" w:rsidRPr="00F96963" w:rsidTr="00F96963">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lastRenderedPageBreak/>
              <w:t>随机过程B</w:t>
            </w:r>
          </w:p>
        </w:tc>
        <w:tc>
          <w:tcPr>
            <w:tcW w:w="50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09"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345"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0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742"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bl>
    <w:p w:rsidR="00A018D1" w:rsidRDefault="00A018D1" w:rsidP="00A86352">
      <w:pPr>
        <w:spacing w:line="360" w:lineRule="auto"/>
        <w:rPr>
          <w:rFonts w:ascii="Calibri" w:eastAsia="宋体" w:hAnsi="Calibri" w:cs="Times New Roman"/>
        </w:rPr>
      </w:pPr>
    </w:p>
    <w:p w:rsidR="00A018D1" w:rsidRPr="00F96963" w:rsidRDefault="00A018D1" w:rsidP="00A86352">
      <w:pPr>
        <w:spacing w:line="360" w:lineRule="auto"/>
        <w:rPr>
          <w:rFonts w:ascii="Calibri" w:eastAsia="宋体" w:hAnsi="Calibri" w:cs="Times New Roman"/>
          <w:sz w:val="24"/>
          <w:szCs w:val="24"/>
        </w:rPr>
      </w:pPr>
      <w:r w:rsidRPr="00F96963">
        <w:rPr>
          <w:rFonts w:ascii="Calibri" w:eastAsia="宋体" w:hAnsi="Calibri" w:cs="Times New Roman" w:hint="eastAsia"/>
          <w:sz w:val="24"/>
          <w:szCs w:val="24"/>
        </w:rPr>
        <w:t>其它</w:t>
      </w:r>
    </w:p>
    <w:tbl>
      <w:tblPr>
        <w:tblStyle w:val="a7"/>
        <w:tblW w:w="5000" w:type="pct"/>
        <w:tblLook w:val="01E0" w:firstRow="1" w:lastRow="1" w:firstColumn="1" w:lastColumn="1" w:noHBand="0" w:noVBand="0"/>
      </w:tblPr>
      <w:tblGrid>
        <w:gridCol w:w="1243"/>
        <w:gridCol w:w="757"/>
        <w:gridCol w:w="999"/>
        <w:gridCol w:w="712"/>
        <w:gridCol w:w="1604"/>
        <w:gridCol w:w="1070"/>
        <w:gridCol w:w="1070"/>
        <w:gridCol w:w="1067"/>
      </w:tblGrid>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课程名称</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总学分</w:t>
            </w:r>
          </w:p>
        </w:tc>
        <w:tc>
          <w:tcPr>
            <w:tcW w:w="586" w:type="pct"/>
            <w:vAlign w:val="center"/>
          </w:tcPr>
          <w:p w:rsidR="0047288C" w:rsidRPr="00F96963" w:rsidRDefault="0047288C" w:rsidP="00A86352">
            <w:pPr>
              <w:spacing w:line="360" w:lineRule="auto"/>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课内实践学分</w:t>
            </w: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课程性质</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开课学院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适用专业</w:t>
            </w: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b/>
                <w:sz w:val="21"/>
                <w:szCs w:val="21"/>
              </w:rPr>
            </w:pPr>
            <w:r w:rsidRPr="00F96963">
              <w:rPr>
                <w:rFonts w:asciiTheme="minorEastAsia" w:eastAsiaTheme="minorEastAsia" w:hAnsiTheme="minorEastAsia" w:hint="eastAsia"/>
                <w:b/>
                <w:sz w:val="21"/>
                <w:szCs w:val="21"/>
              </w:rPr>
              <w:t>备注</w:t>
            </w:r>
          </w:p>
        </w:tc>
      </w:tr>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复变函数与积分变换B</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3</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复变函数B</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无积分变换内容</w:t>
            </w:r>
          </w:p>
        </w:tc>
      </w:tr>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数学建模B</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数学实验B</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数值计算B</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3</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适合对数学要求较高的专业</w:t>
            </w: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数值计算C</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2，3学期</w:t>
            </w: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适合一般工科专业</w:t>
            </w: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常微分方程B</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3</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数理方程B</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矢量分析与场论</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2</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r w:rsidR="0047288C" w:rsidRPr="00F96963" w:rsidTr="00AC4F06">
        <w:tc>
          <w:tcPr>
            <w:tcW w:w="729"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color w:val="000000"/>
                <w:sz w:val="21"/>
                <w:szCs w:val="21"/>
              </w:rPr>
              <w:t>离散数学B</w:t>
            </w:r>
          </w:p>
        </w:tc>
        <w:tc>
          <w:tcPr>
            <w:tcW w:w="444"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3</w:t>
            </w:r>
          </w:p>
        </w:tc>
        <w:tc>
          <w:tcPr>
            <w:tcW w:w="586" w:type="pct"/>
            <w:vAlign w:val="center"/>
          </w:tcPr>
          <w:p w:rsidR="0047288C" w:rsidRPr="00F96963" w:rsidRDefault="0047288C" w:rsidP="00A86352">
            <w:pPr>
              <w:spacing w:line="360" w:lineRule="auto"/>
              <w:ind w:left="420"/>
              <w:jc w:val="center"/>
              <w:rPr>
                <w:rFonts w:asciiTheme="minorEastAsia" w:eastAsiaTheme="minorEastAsia" w:hAnsiTheme="minorEastAsia"/>
                <w:sz w:val="21"/>
                <w:szCs w:val="21"/>
              </w:rPr>
            </w:pPr>
          </w:p>
        </w:tc>
        <w:tc>
          <w:tcPr>
            <w:tcW w:w="41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941"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必修</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r w:rsidRPr="00F96963">
              <w:rPr>
                <w:rFonts w:asciiTheme="minorEastAsia" w:eastAsiaTheme="minorEastAsia" w:hAnsiTheme="minorEastAsia" w:hint="eastAsia"/>
                <w:sz w:val="21"/>
                <w:szCs w:val="21"/>
              </w:rPr>
              <w:t>数学学院</w:t>
            </w:r>
          </w:p>
        </w:tc>
        <w:tc>
          <w:tcPr>
            <w:tcW w:w="628"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c>
          <w:tcPr>
            <w:tcW w:w="627" w:type="pct"/>
            <w:vAlign w:val="center"/>
          </w:tcPr>
          <w:p w:rsidR="0047288C" w:rsidRPr="00F96963" w:rsidRDefault="0047288C" w:rsidP="00A86352">
            <w:pPr>
              <w:spacing w:line="360" w:lineRule="auto"/>
              <w:jc w:val="center"/>
              <w:rPr>
                <w:rFonts w:asciiTheme="minorEastAsia" w:eastAsiaTheme="minorEastAsia" w:hAnsiTheme="minorEastAsia"/>
                <w:sz w:val="21"/>
                <w:szCs w:val="21"/>
              </w:rPr>
            </w:pPr>
          </w:p>
        </w:tc>
      </w:tr>
    </w:tbl>
    <w:p w:rsidR="00A018D1" w:rsidRDefault="00A018D1" w:rsidP="00A86352">
      <w:pPr>
        <w:spacing w:line="360" w:lineRule="auto"/>
        <w:ind w:firstLineChars="150" w:firstLine="360"/>
        <w:rPr>
          <w:sz w:val="24"/>
          <w:szCs w:val="24"/>
        </w:rPr>
      </w:pPr>
    </w:p>
    <w:p w:rsidR="00AC4F06" w:rsidRDefault="00AC4F06" w:rsidP="00A86352">
      <w:pPr>
        <w:spacing w:line="360" w:lineRule="auto"/>
        <w:ind w:firstLineChars="150" w:firstLine="360"/>
        <w:rPr>
          <w:sz w:val="24"/>
          <w:szCs w:val="24"/>
        </w:rPr>
      </w:pPr>
    </w:p>
    <w:p w:rsidR="002E4954" w:rsidRDefault="009E1EA5" w:rsidP="00A86352">
      <w:pPr>
        <w:spacing w:line="360" w:lineRule="auto"/>
        <w:rPr>
          <w:b/>
          <w:sz w:val="24"/>
          <w:szCs w:val="24"/>
        </w:rPr>
      </w:pPr>
      <w:r>
        <w:rPr>
          <w:rFonts w:hint="eastAsia"/>
          <w:b/>
          <w:sz w:val="24"/>
          <w:szCs w:val="24"/>
        </w:rPr>
        <w:t>9.</w:t>
      </w:r>
      <w:r w:rsidR="0078244C">
        <w:rPr>
          <w:rFonts w:hint="eastAsia"/>
          <w:b/>
          <w:sz w:val="24"/>
          <w:szCs w:val="24"/>
        </w:rPr>
        <w:t>大学物理、</w:t>
      </w:r>
      <w:r w:rsidR="002E4954">
        <w:rPr>
          <w:rFonts w:hint="eastAsia"/>
          <w:b/>
          <w:sz w:val="24"/>
          <w:szCs w:val="24"/>
        </w:rPr>
        <w:t>化学</w:t>
      </w:r>
      <w:r w:rsidRPr="009E1EA5">
        <w:rPr>
          <w:rFonts w:hint="eastAsia"/>
          <w:b/>
          <w:sz w:val="24"/>
          <w:szCs w:val="24"/>
        </w:rPr>
        <w:t>类课程设置及要求</w:t>
      </w:r>
    </w:p>
    <w:p w:rsidR="0078244C" w:rsidRPr="0078244C" w:rsidRDefault="0078244C" w:rsidP="00A86352">
      <w:pPr>
        <w:spacing w:line="360" w:lineRule="auto"/>
        <w:rPr>
          <w:sz w:val="24"/>
          <w:szCs w:val="24"/>
        </w:rPr>
      </w:pPr>
      <w:r w:rsidRPr="0078244C">
        <w:rPr>
          <w:rFonts w:hint="eastAsia"/>
          <w:sz w:val="24"/>
          <w:szCs w:val="24"/>
        </w:rPr>
        <w:t>为规范课程名称，各学院根据自己课程设置需要在下列课程列表中选择相应课程。</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645"/>
        <w:gridCol w:w="671"/>
        <w:gridCol w:w="644"/>
        <w:gridCol w:w="1136"/>
        <w:gridCol w:w="1820"/>
        <w:gridCol w:w="2008"/>
      </w:tblGrid>
      <w:tr w:rsidR="00DB487B" w:rsidRPr="00DB487B" w:rsidTr="00DB487B">
        <w:tc>
          <w:tcPr>
            <w:tcW w:w="1548" w:type="dxa"/>
            <w:vAlign w:val="center"/>
          </w:tcPr>
          <w:p w:rsidR="00DB487B" w:rsidRPr="00DB487B" w:rsidRDefault="00DB487B" w:rsidP="00DB487B">
            <w:pPr>
              <w:rPr>
                <w:rFonts w:ascii="Calibri" w:eastAsia="宋体" w:hAnsi="Calibri" w:cs="黑体"/>
                <w:b/>
                <w:bCs/>
              </w:rPr>
            </w:pPr>
            <w:r w:rsidRPr="00DB487B">
              <w:rPr>
                <w:rFonts w:ascii="Calibri" w:eastAsia="宋体" w:hAnsi="Calibri" w:cs="黑体" w:hint="eastAsia"/>
                <w:b/>
                <w:bCs/>
              </w:rPr>
              <w:t>课程</w:t>
            </w:r>
          </w:p>
        </w:tc>
        <w:tc>
          <w:tcPr>
            <w:tcW w:w="645" w:type="dxa"/>
            <w:vAlign w:val="center"/>
          </w:tcPr>
          <w:p w:rsidR="00DB487B" w:rsidRPr="00DB487B" w:rsidRDefault="00DB487B" w:rsidP="00DB487B">
            <w:pPr>
              <w:rPr>
                <w:rFonts w:ascii="Calibri" w:eastAsia="宋体" w:hAnsi="Calibri" w:cs="黑体"/>
                <w:b/>
                <w:bCs/>
              </w:rPr>
            </w:pPr>
            <w:r w:rsidRPr="00DB487B">
              <w:rPr>
                <w:rFonts w:ascii="Calibri" w:eastAsia="宋体" w:hAnsi="Calibri" w:cs="黑体" w:hint="eastAsia"/>
                <w:b/>
                <w:bCs/>
              </w:rPr>
              <w:t>学时</w:t>
            </w:r>
          </w:p>
        </w:tc>
        <w:tc>
          <w:tcPr>
            <w:tcW w:w="671" w:type="dxa"/>
            <w:vAlign w:val="center"/>
          </w:tcPr>
          <w:p w:rsidR="00DB487B" w:rsidRPr="00DB487B" w:rsidRDefault="00DB487B" w:rsidP="00DB487B">
            <w:pPr>
              <w:rPr>
                <w:rFonts w:ascii="Calibri" w:eastAsia="宋体" w:hAnsi="Calibri" w:cs="黑体"/>
                <w:b/>
                <w:bCs/>
              </w:rPr>
            </w:pPr>
            <w:r w:rsidRPr="00DB487B">
              <w:rPr>
                <w:rFonts w:ascii="Calibri" w:eastAsia="宋体" w:hAnsi="Calibri" w:cs="黑体" w:hint="eastAsia"/>
                <w:b/>
                <w:bCs/>
              </w:rPr>
              <w:t>性质</w:t>
            </w:r>
          </w:p>
        </w:tc>
        <w:tc>
          <w:tcPr>
            <w:tcW w:w="644" w:type="dxa"/>
            <w:vAlign w:val="center"/>
          </w:tcPr>
          <w:p w:rsidR="00DB487B" w:rsidRPr="00DB487B" w:rsidRDefault="00DB487B" w:rsidP="00DB487B">
            <w:pPr>
              <w:rPr>
                <w:rFonts w:ascii="Calibri" w:eastAsia="宋体" w:hAnsi="Calibri" w:cs="黑体"/>
                <w:b/>
                <w:bCs/>
              </w:rPr>
            </w:pPr>
            <w:r w:rsidRPr="00DB487B">
              <w:rPr>
                <w:rFonts w:ascii="Calibri" w:eastAsia="宋体" w:hAnsi="Calibri" w:cs="黑体" w:hint="eastAsia"/>
                <w:b/>
                <w:bCs/>
              </w:rPr>
              <w:t>学分</w:t>
            </w:r>
          </w:p>
        </w:tc>
        <w:tc>
          <w:tcPr>
            <w:tcW w:w="1136" w:type="dxa"/>
          </w:tcPr>
          <w:p w:rsidR="00DB487B" w:rsidRPr="00DB487B" w:rsidRDefault="00DB487B" w:rsidP="00DB487B">
            <w:pPr>
              <w:rPr>
                <w:rFonts w:ascii="Calibri" w:eastAsia="宋体" w:hAnsi="Calibri" w:cs="黑体"/>
                <w:b/>
                <w:bCs/>
              </w:rPr>
            </w:pPr>
            <w:r w:rsidRPr="00DB487B">
              <w:rPr>
                <w:rFonts w:ascii="Calibri" w:eastAsia="宋体" w:hAnsi="Calibri" w:cs="黑体" w:hint="eastAsia"/>
                <w:b/>
                <w:bCs/>
              </w:rPr>
              <w:t>开课学期</w:t>
            </w:r>
          </w:p>
        </w:tc>
        <w:tc>
          <w:tcPr>
            <w:tcW w:w="1820" w:type="dxa"/>
            <w:vAlign w:val="center"/>
          </w:tcPr>
          <w:p w:rsidR="00DB487B" w:rsidRPr="00DB487B" w:rsidRDefault="00DB487B" w:rsidP="00DB487B">
            <w:pPr>
              <w:rPr>
                <w:rFonts w:ascii="Calibri" w:eastAsia="宋体" w:hAnsi="Calibri" w:cs="黑体"/>
                <w:b/>
                <w:bCs/>
              </w:rPr>
            </w:pPr>
            <w:r w:rsidRPr="00DB487B">
              <w:rPr>
                <w:rFonts w:ascii="Calibri" w:eastAsia="宋体" w:hAnsi="Calibri" w:cs="黑体" w:hint="eastAsia"/>
                <w:b/>
                <w:bCs/>
              </w:rPr>
              <w:t>适用对象</w:t>
            </w:r>
          </w:p>
        </w:tc>
        <w:tc>
          <w:tcPr>
            <w:tcW w:w="2008" w:type="dxa"/>
            <w:vAlign w:val="center"/>
          </w:tcPr>
          <w:p w:rsidR="00DB487B" w:rsidRPr="00DB487B" w:rsidRDefault="00DB487B" w:rsidP="00DB487B">
            <w:pPr>
              <w:rPr>
                <w:rFonts w:ascii="Calibri" w:eastAsia="宋体" w:hAnsi="Calibri" w:cs="黑体"/>
                <w:b/>
                <w:bCs/>
              </w:rPr>
            </w:pPr>
            <w:r w:rsidRPr="00DB487B">
              <w:rPr>
                <w:rFonts w:ascii="Calibri" w:eastAsia="宋体" w:hAnsi="Calibri" w:cs="黑体" w:hint="eastAsia"/>
                <w:b/>
                <w:bCs/>
              </w:rPr>
              <w:t>特点</w:t>
            </w:r>
          </w:p>
        </w:tc>
      </w:tr>
      <w:tr w:rsidR="00DB487B" w:rsidRPr="00DB487B" w:rsidTr="00DB487B">
        <w:tc>
          <w:tcPr>
            <w:tcW w:w="154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大学物理</w:t>
            </w:r>
            <w:r w:rsidRPr="00DB487B">
              <w:rPr>
                <w:rFonts w:ascii="Calibri" w:eastAsia="宋体" w:hAnsi="Calibri" w:cs="黑体" w:hint="eastAsia"/>
                <w:bCs/>
              </w:rPr>
              <w:t>M</w:t>
            </w:r>
          </w:p>
        </w:tc>
        <w:tc>
          <w:tcPr>
            <w:tcW w:w="645"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128</w:t>
            </w:r>
          </w:p>
        </w:tc>
        <w:tc>
          <w:tcPr>
            <w:tcW w:w="671"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必修</w:t>
            </w:r>
          </w:p>
        </w:tc>
        <w:tc>
          <w:tcPr>
            <w:tcW w:w="644"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4+4</w:t>
            </w:r>
          </w:p>
        </w:tc>
        <w:tc>
          <w:tcPr>
            <w:tcW w:w="1136" w:type="dxa"/>
          </w:tcPr>
          <w:p w:rsidR="00DB487B" w:rsidRPr="00DB487B" w:rsidRDefault="00DB487B" w:rsidP="00DB487B">
            <w:pPr>
              <w:rPr>
                <w:rFonts w:ascii="Calibri" w:eastAsia="宋体" w:hAnsi="Calibri" w:cs="黑体"/>
                <w:bCs/>
              </w:rPr>
            </w:pPr>
            <w:r w:rsidRPr="00DB487B">
              <w:rPr>
                <w:rFonts w:ascii="Calibri" w:eastAsia="宋体" w:hAnsi="Calibri" w:cs="黑体" w:hint="eastAsia"/>
                <w:bCs/>
              </w:rPr>
              <w:t>2</w:t>
            </w:r>
            <w:r w:rsidRPr="00DB487B">
              <w:rPr>
                <w:rFonts w:ascii="Calibri" w:eastAsia="宋体" w:hAnsi="Calibri" w:cs="黑体" w:hint="eastAsia"/>
                <w:bCs/>
              </w:rPr>
              <w:t>、</w:t>
            </w:r>
            <w:r w:rsidRPr="00DB487B">
              <w:rPr>
                <w:rFonts w:ascii="Calibri" w:eastAsia="宋体" w:hAnsi="Calibri" w:cs="黑体" w:hint="eastAsia"/>
                <w:bCs/>
              </w:rPr>
              <w:t>3</w:t>
            </w:r>
          </w:p>
        </w:tc>
        <w:tc>
          <w:tcPr>
            <w:tcW w:w="1820"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茅院学生</w:t>
            </w:r>
          </w:p>
        </w:tc>
        <w:tc>
          <w:tcPr>
            <w:tcW w:w="200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精英教育</w:t>
            </w:r>
          </w:p>
        </w:tc>
      </w:tr>
      <w:tr w:rsidR="00DB487B" w:rsidRPr="00DB487B" w:rsidTr="00DB487B">
        <w:tc>
          <w:tcPr>
            <w:tcW w:w="154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大学物理</w:t>
            </w:r>
            <w:r w:rsidRPr="00DB487B">
              <w:rPr>
                <w:rFonts w:ascii="Calibri" w:eastAsia="宋体" w:hAnsi="Calibri" w:cs="黑体" w:hint="eastAsia"/>
                <w:bCs/>
              </w:rPr>
              <w:t>A</w:t>
            </w:r>
          </w:p>
        </w:tc>
        <w:tc>
          <w:tcPr>
            <w:tcW w:w="645"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128</w:t>
            </w:r>
          </w:p>
        </w:tc>
        <w:tc>
          <w:tcPr>
            <w:tcW w:w="671"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必修</w:t>
            </w:r>
          </w:p>
        </w:tc>
        <w:tc>
          <w:tcPr>
            <w:tcW w:w="644"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4+4</w:t>
            </w:r>
          </w:p>
        </w:tc>
        <w:tc>
          <w:tcPr>
            <w:tcW w:w="1136" w:type="dxa"/>
          </w:tcPr>
          <w:p w:rsidR="00DB487B" w:rsidRPr="00DB487B" w:rsidRDefault="00DB487B" w:rsidP="00DB487B">
            <w:pPr>
              <w:rPr>
                <w:rFonts w:ascii="Calibri" w:eastAsia="宋体" w:hAnsi="Calibri" w:cs="黑体"/>
                <w:bCs/>
              </w:rPr>
            </w:pPr>
            <w:r w:rsidRPr="00DB487B">
              <w:rPr>
                <w:rFonts w:ascii="Calibri" w:eastAsia="宋体" w:hAnsi="Calibri" w:cs="黑体" w:hint="eastAsia"/>
                <w:bCs/>
              </w:rPr>
              <w:t>2</w:t>
            </w:r>
            <w:r w:rsidRPr="00DB487B">
              <w:rPr>
                <w:rFonts w:ascii="Calibri" w:eastAsia="宋体" w:hAnsi="Calibri" w:cs="黑体" w:hint="eastAsia"/>
                <w:bCs/>
              </w:rPr>
              <w:t>、</w:t>
            </w:r>
            <w:r w:rsidRPr="00DB487B">
              <w:rPr>
                <w:rFonts w:ascii="Calibri" w:eastAsia="宋体" w:hAnsi="Calibri" w:cs="黑体" w:hint="eastAsia"/>
                <w:bCs/>
              </w:rPr>
              <w:t>3</w:t>
            </w:r>
          </w:p>
        </w:tc>
        <w:tc>
          <w:tcPr>
            <w:tcW w:w="1820"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一般工科专业</w:t>
            </w:r>
          </w:p>
        </w:tc>
        <w:tc>
          <w:tcPr>
            <w:tcW w:w="200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基础内容全面完整</w:t>
            </w:r>
          </w:p>
        </w:tc>
      </w:tr>
      <w:tr w:rsidR="00DB487B" w:rsidRPr="00DB487B" w:rsidTr="00DB487B">
        <w:tc>
          <w:tcPr>
            <w:tcW w:w="154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大学物理</w:t>
            </w:r>
            <w:r w:rsidRPr="00DB487B">
              <w:rPr>
                <w:rFonts w:ascii="Calibri" w:eastAsia="宋体" w:hAnsi="Calibri" w:cs="黑体" w:hint="eastAsia"/>
                <w:bCs/>
              </w:rPr>
              <w:t>B</w:t>
            </w:r>
          </w:p>
        </w:tc>
        <w:tc>
          <w:tcPr>
            <w:tcW w:w="645"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96</w:t>
            </w:r>
          </w:p>
        </w:tc>
        <w:tc>
          <w:tcPr>
            <w:tcW w:w="671"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必修</w:t>
            </w:r>
          </w:p>
        </w:tc>
        <w:tc>
          <w:tcPr>
            <w:tcW w:w="644"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3+3</w:t>
            </w:r>
          </w:p>
        </w:tc>
        <w:tc>
          <w:tcPr>
            <w:tcW w:w="1136" w:type="dxa"/>
          </w:tcPr>
          <w:p w:rsidR="00DB487B" w:rsidRPr="00DB487B" w:rsidRDefault="00DB487B" w:rsidP="00DB487B">
            <w:pPr>
              <w:rPr>
                <w:rFonts w:ascii="Calibri" w:eastAsia="宋体" w:hAnsi="Calibri" w:cs="黑体"/>
                <w:bCs/>
              </w:rPr>
            </w:pPr>
            <w:r w:rsidRPr="00DB487B">
              <w:rPr>
                <w:rFonts w:ascii="Calibri" w:eastAsia="宋体" w:hAnsi="Calibri" w:cs="黑体" w:hint="eastAsia"/>
                <w:bCs/>
              </w:rPr>
              <w:t>2</w:t>
            </w:r>
            <w:r w:rsidRPr="00DB487B">
              <w:rPr>
                <w:rFonts w:ascii="Calibri" w:eastAsia="宋体" w:hAnsi="Calibri" w:cs="黑体" w:hint="eastAsia"/>
                <w:bCs/>
              </w:rPr>
              <w:t>、</w:t>
            </w:r>
            <w:r w:rsidRPr="00DB487B">
              <w:rPr>
                <w:rFonts w:ascii="Calibri" w:eastAsia="宋体" w:hAnsi="Calibri" w:cs="黑体" w:hint="eastAsia"/>
                <w:bCs/>
              </w:rPr>
              <w:t>3</w:t>
            </w:r>
          </w:p>
        </w:tc>
        <w:tc>
          <w:tcPr>
            <w:tcW w:w="1820"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生物技术、数学类</w:t>
            </w:r>
          </w:p>
        </w:tc>
        <w:tc>
          <w:tcPr>
            <w:tcW w:w="200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侧重物理学的基础知识</w:t>
            </w:r>
          </w:p>
        </w:tc>
      </w:tr>
      <w:tr w:rsidR="00DB487B" w:rsidRPr="00DB487B" w:rsidTr="00DB487B">
        <w:tc>
          <w:tcPr>
            <w:tcW w:w="154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大学物理</w:t>
            </w:r>
            <w:r w:rsidRPr="00DB487B">
              <w:rPr>
                <w:rFonts w:ascii="Calibri" w:eastAsia="宋体" w:hAnsi="Calibri" w:cs="黑体" w:hint="eastAsia"/>
                <w:bCs/>
              </w:rPr>
              <w:t>C</w:t>
            </w:r>
          </w:p>
        </w:tc>
        <w:tc>
          <w:tcPr>
            <w:tcW w:w="645"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64</w:t>
            </w:r>
          </w:p>
        </w:tc>
        <w:tc>
          <w:tcPr>
            <w:tcW w:w="671"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必修</w:t>
            </w:r>
          </w:p>
        </w:tc>
        <w:tc>
          <w:tcPr>
            <w:tcW w:w="644"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2+2</w:t>
            </w:r>
          </w:p>
        </w:tc>
        <w:tc>
          <w:tcPr>
            <w:tcW w:w="1136" w:type="dxa"/>
          </w:tcPr>
          <w:p w:rsidR="00DB487B" w:rsidRPr="00DB487B" w:rsidRDefault="00DB487B" w:rsidP="00DB487B">
            <w:pPr>
              <w:rPr>
                <w:rFonts w:ascii="Calibri" w:eastAsia="宋体" w:hAnsi="Calibri" w:cs="黑体"/>
                <w:bCs/>
              </w:rPr>
            </w:pPr>
            <w:r w:rsidRPr="00DB487B">
              <w:rPr>
                <w:rFonts w:ascii="Calibri" w:eastAsia="宋体" w:hAnsi="Calibri" w:cs="黑体" w:hint="eastAsia"/>
                <w:bCs/>
              </w:rPr>
              <w:t>2</w:t>
            </w:r>
            <w:r w:rsidRPr="00DB487B">
              <w:rPr>
                <w:rFonts w:ascii="Calibri" w:eastAsia="宋体" w:hAnsi="Calibri" w:cs="黑体" w:hint="eastAsia"/>
                <w:bCs/>
              </w:rPr>
              <w:t>、</w:t>
            </w:r>
            <w:r w:rsidRPr="00DB487B">
              <w:rPr>
                <w:rFonts w:ascii="Calibri" w:eastAsia="宋体" w:hAnsi="Calibri" w:cs="黑体" w:hint="eastAsia"/>
                <w:bCs/>
              </w:rPr>
              <w:t>3</w:t>
            </w:r>
          </w:p>
        </w:tc>
        <w:tc>
          <w:tcPr>
            <w:tcW w:w="1820"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工业设计、艺术类</w:t>
            </w:r>
          </w:p>
        </w:tc>
        <w:tc>
          <w:tcPr>
            <w:tcW w:w="200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艺术类学生的物理基础</w:t>
            </w:r>
          </w:p>
        </w:tc>
      </w:tr>
      <w:tr w:rsidR="00DB487B" w:rsidRPr="00DB487B" w:rsidTr="00DB487B">
        <w:tc>
          <w:tcPr>
            <w:tcW w:w="154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文科物理</w:t>
            </w:r>
          </w:p>
        </w:tc>
        <w:tc>
          <w:tcPr>
            <w:tcW w:w="645"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32</w:t>
            </w:r>
          </w:p>
        </w:tc>
        <w:tc>
          <w:tcPr>
            <w:tcW w:w="671"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选修</w:t>
            </w:r>
          </w:p>
        </w:tc>
        <w:tc>
          <w:tcPr>
            <w:tcW w:w="644"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2</w:t>
            </w:r>
          </w:p>
        </w:tc>
        <w:tc>
          <w:tcPr>
            <w:tcW w:w="1136" w:type="dxa"/>
          </w:tcPr>
          <w:p w:rsidR="00DB487B" w:rsidRPr="00DB487B" w:rsidRDefault="00DB487B" w:rsidP="00DB487B">
            <w:pPr>
              <w:rPr>
                <w:rFonts w:ascii="Calibri" w:eastAsia="宋体" w:hAnsi="Calibri" w:cs="黑体"/>
                <w:bCs/>
              </w:rPr>
            </w:pPr>
            <w:r w:rsidRPr="00DB487B">
              <w:rPr>
                <w:rFonts w:ascii="Calibri" w:eastAsia="宋体" w:hAnsi="Calibri" w:cs="黑体" w:hint="eastAsia"/>
                <w:bCs/>
              </w:rPr>
              <w:t>2</w:t>
            </w:r>
          </w:p>
        </w:tc>
        <w:tc>
          <w:tcPr>
            <w:tcW w:w="1820"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文科各专业</w:t>
            </w:r>
          </w:p>
        </w:tc>
        <w:tc>
          <w:tcPr>
            <w:tcW w:w="200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偏重物理学史</w:t>
            </w:r>
          </w:p>
        </w:tc>
      </w:tr>
      <w:tr w:rsidR="00DB487B" w:rsidRPr="00DB487B" w:rsidTr="00DB487B">
        <w:tc>
          <w:tcPr>
            <w:tcW w:w="154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改变世界的物理学</w:t>
            </w:r>
          </w:p>
        </w:tc>
        <w:tc>
          <w:tcPr>
            <w:tcW w:w="645"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32</w:t>
            </w:r>
          </w:p>
        </w:tc>
        <w:tc>
          <w:tcPr>
            <w:tcW w:w="671"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限选</w:t>
            </w:r>
          </w:p>
        </w:tc>
        <w:tc>
          <w:tcPr>
            <w:tcW w:w="644"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2</w:t>
            </w:r>
          </w:p>
        </w:tc>
        <w:tc>
          <w:tcPr>
            <w:tcW w:w="1136" w:type="dxa"/>
          </w:tcPr>
          <w:p w:rsidR="00DB487B" w:rsidRPr="00DB487B" w:rsidRDefault="00DB487B" w:rsidP="00DB487B">
            <w:pPr>
              <w:rPr>
                <w:rFonts w:ascii="Calibri" w:eastAsia="宋体" w:hAnsi="Calibri" w:cs="黑体"/>
                <w:bCs/>
              </w:rPr>
            </w:pPr>
            <w:r w:rsidRPr="00DB487B">
              <w:rPr>
                <w:rFonts w:ascii="Calibri" w:eastAsia="宋体" w:hAnsi="Calibri" w:cs="黑体" w:hint="eastAsia"/>
                <w:bCs/>
              </w:rPr>
              <w:t>1</w:t>
            </w:r>
          </w:p>
        </w:tc>
        <w:tc>
          <w:tcPr>
            <w:tcW w:w="1820"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工科、文科各专业</w:t>
            </w:r>
          </w:p>
        </w:tc>
        <w:tc>
          <w:tcPr>
            <w:tcW w:w="2008" w:type="dxa"/>
            <w:vAlign w:val="center"/>
          </w:tcPr>
          <w:p w:rsidR="00DB487B" w:rsidRPr="00DB487B" w:rsidRDefault="00DB487B" w:rsidP="00DB487B">
            <w:pPr>
              <w:rPr>
                <w:rFonts w:ascii="Calibri" w:eastAsia="宋体" w:hAnsi="Calibri" w:cs="黑体"/>
                <w:bCs/>
              </w:rPr>
            </w:pPr>
            <w:r w:rsidRPr="00DB487B">
              <w:rPr>
                <w:rFonts w:ascii="Calibri" w:eastAsia="宋体" w:hAnsi="Calibri" w:cs="黑体" w:hint="eastAsia"/>
                <w:bCs/>
              </w:rPr>
              <w:t>了解物理学对科学、社会的影响</w:t>
            </w:r>
          </w:p>
        </w:tc>
      </w:tr>
    </w:tbl>
    <w:p w:rsidR="00DB487B" w:rsidRPr="00DB487B" w:rsidRDefault="00DB487B" w:rsidP="00A86352">
      <w:pPr>
        <w:spacing w:line="360" w:lineRule="auto"/>
        <w:rPr>
          <w:b/>
          <w:sz w:val="24"/>
          <w:szCs w:val="24"/>
        </w:rPr>
      </w:pPr>
    </w:p>
    <w:tbl>
      <w:tblPr>
        <w:tblStyle w:val="1"/>
        <w:tblW w:w="5000" w:type="pct"/>
        <w:tblLook w:val="01E0" w:firstRow="1" w:lastRow="1" w:firstColumn="1" w:lastColumn="1" w:noHBand="0" w:noVBand="0"/>
      </w:tblPr>
      <w:tblGrid>
        <w:gridCol w:w="2999"/>
        <w:gridCol w:w="1439"/>
        <w:gridCol w:w="1643"/>
        <w:gridCol w:w="2441"/>
      </w:tblGrid>
      <w:tr w:rsidR="00DB487B" w:rsidRPr="00DB487B" w:rsidTr="00DB487B">
        <w:tc>
          <w:tcPr>
            <w:tcW w:w="1760" w:type="pct"/>
          </w:tcPr>
          <w:p w:rsidR="00DB487B" w:rsidRPr="00DB487B" w:rsidRDefault="00DB487B" w:rsidP="00DB487B">
            <w:pPr>
              <w:rPr>
                <w:rFonts w:ascii="Calibri" w:hAnsi="Calibri" w:cs="黑体"/>
                <w:b/>
                <w:bCs/>
                <w:kern w:val="2"/>
                <w:szCs w:val="22"/>
              </w:rPr>
            </w:pPr>
            <w:r w:rsidRPr="00DB487B">
              <w:rPr>
                <w:rFonts w:ascii="Calibri" w:hAnsi="Calibri" w:cs="黑体" w:hint="eastAsia"/>
                <w:b/>
                <w:bCs/>
                <w:kern w:val="2"/>
                <w:szCs w:val="22"/>
              </w:rPr>
              <w:t>课程名称</w:t>
            </w:r>
          </w:p>
        </w:tc>
        <w:tc>
          <w:tcPr>
            <w:tcW w:w="844" w:type="pct"/>
          </w:tcPr>
          <w:p w:rsidR="00DB487B" w:rsidRPr="00DB487B" w:rsidRDefault="00DB487B" w:rsidP="00DB487B">
            <w:pPr>
              <w:rPr>
                <w:rFonts w:ascii="Calibri" w:hAnsi="Calibri" w:cs="黑体"/>
                <w:b/>
                <w:bCs/>
                <w:kern w:val="2"/>
                <w:szCs w:val="22"/>
              </w:rPr>
            </w:pPr>
            <w:r w:rsidRPr="00DB487B">
              <w:rPr>
                <w:rFonts w:ascii="Calibri" w:hAnsi="Calibri" w:cs="黑体" w:hint="eastAsia"/>
                <w:b/>
                <w:bCs/>
                <w:kern w:val="2"/>
                <w:szCs w:val="22"/>
              </w:rPr>
              <w:t>学分</w:t>
            </w:r>
          </w:p>
        </w:tc>
        <w:tc>
          <w:tcPr>
            <w:tcW w:w="964" w:type="pct"/>
          </w:tcPr>
          <w:p w:rsidR="00DB487B" w:rsidRPr="00DB487B" w:rsidRDefault="00DB487B" w:rsidP="00DB487B">
            <w:pPr>
              <w:rPr>
                <w:rFonts w:ascii="Calibri" w:hAnsi="Calibri" w:cs="黑体"/>
                <w:b/>
                <w:bCs/>
                <w:kern w:val="2"/>
                <w:szCs w:val="22"/>
              </w:rPr>
            </w:pPr>
            <w:r w:rsidRPr="00DB487B">
              <w:rPr>
                <w:rFonts w:ascii="Calibri" w:hAnsi="Calibri" w:cs="黑体" w:hint="eastAsia"/>
                <w:b/>
                <w:bCs/>
                <w:kern w:val="2"/>
                <w:szCs w:val="22"/>
              </w:rPr>
              <w:t>开课学期</w:t>
            </w:r>
          </w:p>
        </w:tc>
        <w:tc>
          <w:tcPr>
            <w:tcW w:w="1432" w:type="pct"/>
          </w:tcPr>
          <w:p w:rsidR="00DB487B" w:rsidRPr="00DB487B" w:rsidRDefault="00DB487B" w:rsidP="00DB487B">
            <w:pPr>
              <w:rPr>
                <w:rFonts w:ascii="Calibri" w:hAnsi="Calibri" w:cs="黑体"/>
                <w:b/>
                <w:bCs/>
                <w:kern w:val="2"/>
                <w:szCs w:val="22"/>
              </w:rPr>
            </w:pPr>
            <w:r w:rsidRPr="00DB487B">
              <w:rPr>
                <w:rFonts w:ascii="Calibri" w:hAnsi="Calibri" w:cs="黑体" w:hint="eastAsia"/>
                <w:b/>
                <w:bCs/>
                <w:kern w:val="2"/>
                <w:szCs w:val="22"/>
              </w:rPr>
              <w:t>适用专业</w:t>
            </w:r>
          </w:p>
        </w:tc>
      </w:tr>
      <w:tr w:rsidR="00DB487B" w:rsidRPr="00DB487B" w:rsidTr="00DB487B">
        <w:tc>
          <w:tcPr>
            <w:tcW w:w="1760" w:type="pct"/>
          </w:tcPr>
          <w:p w:rsidR="00DB487B" w:rsidRPr="00DB487B" w:rsidRDefault="00DB487B" w:rsidP="00DB487B">
            <w:pPr>
              <w:rPr>
                <w:rFonts w:ascii="Calibri" w:hAnsi="Calibri" w:cs="黑体"/>
                <w:bCs/>
                <w:kern w:val="2"/>
                <w:szCs w:val="22"/>
              </w:rPr>
            </w:pPr>
            <w:r w:rsidRPr="00DB487B">
              <w:rPr>
                <w:rFonts w:ascii="Calibri" w:hAnsi="Calibri" w:cs="黑体" w:hint="eastAsia"/>
                <w:bCs/>
                <w:kern w:val="2"/>
                <w:szCs w:val="22"/>
              </w:rPr>
              <w:t>大学物理实验</w:t>
            </w:r>
            <w:r w:rsidRPr="00DB487B">
              <w:rPr>
                <w:rFonts w:ascii="Calibri" w:hAnsi="Calibri" w:cs="黑体" w:hint="eastAsia"/>
                <w:bCs/>
                <w:kern w:val="2"/>
                <w:szCs w:val="22"/>
              </w:rPr>
              <w:t>M</w:t>
            </w:r>
          </w:p>
        </w:tc>
        <w:tc>
          <w:tcPr>
            <w:tcW w:w="844" w:type="pct"/>
          </w:tcPr>
          <w:p w:rsidR="00DB487B" w:rsidRPr="00DB487B" w:rsidRDefault="00DB487B" w:rsidP="00DB487B">
            <w:pPr>
              <w:rPr>
                <w:rFonts w:ascii="Calibri" w:hAnsi="Calibri" w:cs="黑体"/>
                <w:bCs/>
                <w:kern w:val="2"/>
                <w:szCs w:val="22"/>
              </w:rPr>
            </w:pPr>
            <w:r w:rsidRPr="00DB487B">
              <w:rPr>
                <w:rFonts w:ascii="Calibri" w:hAnsi="Calibri" w:cs="黑体" w:hint="eastAsia"/>
                <w:bCs/>
                <w:kern w:val="2"/>
                <w:szCs w:val="22"/>
              </w:rPr>
              <w:t>2</w:t>
            </w:r>
          </w:p>
        </w:tc>
        <w:tc>
          <w:tcPr>
            <w:tcW w:w="964" w:type="pct"/>
          </w:tcPr>
          <w:p w:rsidR="00DB487B" w:rsidRPr="00DB487B" w:rsidRDefault="00DB487B" w:rsidP="00DB487B">
            <w:pPr>
              <w:rPr>
                <w:rFonts w:ascii="Calibri" w:hAnsi="Calibri" w:cs="黑体"/>
                <w:bCs/>
                <w:kern w:val="2"/>
                <w:szCs w:val="22"/>
              </w:rPr>
            </w:pPr>
            <w:r w:rsidRPr="00DB487B">
              <w:rPr>
                <w:rFonts w:ascii="Calibri" w:hAnsi="Calibri" w:cs="黑体" w:hint="eastAsia"/>
                <w:bCs/>
                <w:kern w:val="2"/>
                <w:szCs w:val="22"/>
              </w:rPr>
              <w:t>2</w:t>
            </w:r>
            <w:r w:rsidRPr="00DB487B">
              <w:rPr>
                <w:rFonts w:ascii="Calibri" w:hAnsi="Calibri" w:cs="黑体" w:hint="eastAsia"/>
                <w:bCs/>
                <w:kern w:val="2"/>
                <w:szCs w:val="22"/>
              </w:rPr>
              <w:t>、</w:t>
            </w:r>
            <w:r w:rsidRPr="00DB487B">
              <w:rPr>
                <w:rFonts w:ascii="Calibri" w:hAnsi="Calibri" w:cs="黑体" w:hint="eastAsia"/>
                <w:bCs/>
                <w:kern w:val="2"/>
                <w:szCs w:val="22"/>
              </w:rPr>
              <w:t>3</w:t>
            </w:r>
          </w:p>
        </w:tc>
        <w:tc>
          <w:tcPr>
            <w:tcW w:w="1432" w:type="pct"/>
          </w:tcPr>
          <w:p w:rsidR="00DB487B" w:rsidRPr="00DB487B" w:rsidRDefault="00DB487B" w:rsidP="00DB487B">
            <w:pPr>
              <w:rPr>
                <w:rFonts w:ascii="Calibri" w:hAnsi="Calibri" w:cs="黑体"/>
                <w:bCs/>
                <w:kern w:val="2"/>
                <w:szCs w:val="22"/>
              </w:rPr>
            </w:pPr>
            <w:r w:rsidRPr="00DB487B">
              <w:rPr>
                <w:rFonts w:ascii="Calibri" w:hAnsi="Calibri" w:cs="黑体" w:hint="eastAsia"/>
                <w:bCs/>
                <w:kern w:val="2"/>
                <w:szCs w:val="22"/>
              </w:rPr>
              <w:t>茅以升学院</w:t>
            </w:r>
          </w:p>
        </w:tc>
      </w:tr>
      <w:tr w:rsidR="00DB487B" w:rsidRPr="00DB487B" w:rsidTr="00DB487B">
        <w:tc>
          <w:tcPr>
            <w:tcW w:w="1760" w:type="pct"/>
          </w:tcPr>
          <w:p w:rsidR="00DB487B" w:rsidRPr="00DB487B" w:rsidRDefault="00DB487B" w:rsidP="00DB487B">
            <w:pPr>
              <w:rPr>
                <w:rFonts w:ascii="Calibri" w:hAnsi="Calibri" w:cs="黑体"/>
                <w:bCs/>
                <w:kern w:val="2"/>
                <w:szCs w:val="22"/>
              </w:rPr>
            </w:pPr>
            <w:r w:rsidRPr="00DB487B">
              <w:rPr>
                <w:rFonts w:ascii="Calibri" w:hAnsi="Calibri" w:cs="黑体" w:hint="eastAsia"/>
                <w:bCs/>
                <w:kern w:val="2"/>
                <w:szCs w:val="22"/>
              </w:rPr>
              <w:t>大学物理实验</w:t>
            </w:r>
            <w:r w:rsidRPr="00DB487B">
              <w:rPr>
                <w:rFonts w:ascii="Calibri" w:hAnsi="Calibri" w:cs="黑体" w:hint="eastAsia"/>
                <w:bCs/>
                <w:kern w:val="2"/>
                <w:szCs w:val="22"/>
              </w:rPr>
              <w:t>A</w:t>
            </w:r>
          </w:p>
        </w:tc>
        <w:tc>
          <w:tcPr>
            <w:tcW w:w="844" w:type="pct"/>
          </w:tcPr>
          <w:p w:rsidR="00DB487B" w:rsidRPr="00DB487B" w:rsidRDefault="00DB487B" w:rsidP="00DB487B">
            <w:pPr>
              <w:rPr>
                <w:rFonts w:ascii="Calibri" w:hAnsi="Calibri" w:cs="黑体"/>
                <w:bCs/>
                <w:kern w:val="2"/>
                <w:szCs w:val="22"/>
              </w:rPr>
            </w:pPr>
            <w:r w:rsidRPr="00DB487B">
              <w:rPr>
                <w:rFonts w:ascii="Calibri" w:hAnsi="Calibri" w:cs="黑体" w:hint="eastAsia"/>
                <w:bCs/>
                <w:kern w:val="2"/>
                <w:szCs w:val="22"/>
              </w:rPr>
              <w:t>2</w:t>
            </w:r>
          </w:p>
        </w:tc>
        <w:tc>
          <w:tcPr>
            <w:tcW w:w="964" w:type="pct"/>
          </w:tcPr>
          <w:p w:rsidR="00DB487B" w:rsidRPr="00DB487B" w:rsidRDefault="00DB487B" w:rsidP="00DB487B">
            <w:pPr>
              <w:rPr>
                <w:rFonts w:ascii="Calibri" w:hAnsi="Calibri" w:cs="黑体"/>
                <w:bCs/>
                <w:kern w:val="2"/>
                <w:szCs w:val="22"/>
              </w:rPr>
            </w:pPr>
            <w:r w:rsidRPr="00DB487B">
              <w:rPr>
                <w:rFonts w:ascii="Calibri" w:hAnsi="Calibri" w:cs="黑体" w:hint="eastAsia"/>
                <w:bCs/>
                <w:kern w:val="2"/>
                <w:szCs w:val="22"/>
              </w:rPr>
              <w:t>2</w:t>
            </w:r>
            <w:r w:rsidRPr="00DB487B">
              <w:rPr>
                <w:rFonts w:ascii="Calibri" w:hAnsi="Calibri" w:cs="黑体" w:hint="eastAsia"/>
                <w:bCs/>
                <w:kern w:val="2"/>
                <w:szCs w:val="22"/>
              </w:rPr>
              <w:t>、</w:t>
            </w:r>
            <w:r w:rsidRPr="00DB487B">
              <w:rPr>
                <w:rFonts w:ascii="Calibri" w:hAnsi="Calibri" w:cs="黑体" w:hint="eastAsia"/>
                <w:bCs/>
                <w:kern w:val="2"/>
                <w:szCs w:val="22"/>
              </w:rPr>
              <w:t>3</w:t>
            </w:r>
          </w:p>
        </w:tc>
        <w:tc>
          <w:tcPr>
            <w:tcW w:w="1432" w:type="pct"/>
          </w:tcPr>
          <w:p w:rsidR="00DB487B" w:rsidRPr="00DB487B" w:rsidRDefault="00DB487B" w:rsidP="00DB487B">
            <w:pPr>
              <w:rPr>
                <w:rFonts w:ascii="Calibri" w:hAnsi="Calibri" w:cs="黑体"/>
                <w:bCs/>
                <w:kern w:val="2"/>
                <w:szCs w:val="22"/>
              </w:rPr>
            </w:pPr>
            <w:r w:rsidRPr="00DB487B">
              <w:rPr>
                <w:rFonts w:ascii="Calibri" w:hAnsi="Calibri" w:cs="黑体" w:hint="eastAsia"/>
                <w:bCs/>
                <w:kern w:val="2"/>
                <w:szCs w:val="22"/>
              </w:rPr>
              <w:t>全校所有理、工科</w:t>
            </w:r>
          </w:p>
        </w:tc>
      </w:tr>
    </w:tbl>
    <w:p w:rsidR="00DB487B" w:rsidRDefault="00DB487B" w:rsidP="00A86352">
      <w:pPr>
        <w:spacing w:line="36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549"/>
        <w:gridCol w:w="678"/>
        <w:gridCol w:w="668"/>
        <w:gridCol w:w="497"/>
        <w:gridCol w:w="1080"/>
        <w:gridCol w:w="3833"/>
      </w:tblGrid>
      <w:tr w:rsidR="00946383" w:rsidRPr="00946383" w:rsidTr="00E442F0">
        <w:tc>
          <w:tcPr>
            <w:tcW w:w="8522" w:type="dxa"/>
            <w:gridSpan w:val="7"/>
          </w:tcPr>
          <w:p w:rsidR="00946383" w:rsidRPr="00946383" w:rsidRDefault="00946383" w:rsidP="00946383">
            <w:pPr>
              <w:rPr>
                <w:rFonts w:ascii="Calibri" w:eastAsia="宋体" w:hAnsi="Calibri" w:cs="黑体"/>
              </w:rPr>
            </w:pPr>
            <w:r w:rsidRPr="00946383">
              <w:rPr>
                <w:rFonts w:ascii="Calibri" w:eastAsia="宋体" w:hAnsi="Calibri" w:cs="黑体" w:hint="eastAsia"/>
                <w:b/>
                <w:bCs/>
              </w:rPr>
              <w:t>普通化学课程（学科基础课程）</w:t>
            </w:r>
          </w:p>
        </w:tc>
      </w:tr>
      <w:tr w:rsidR="00946383" w:rsidRPr="00946383" w:rsidTr="00E442F0">
        <w:tc>
          <w:tcPr>
            <w:tcW w:w="1217" w:type="dxa"/>
          </w:tcPr>
          <w:p w:rsidR="00946383" w:rsidRPr="00946383" w:rsidRDefault="00946383" w:rsidP="00946383">
            <w:pPr>
              <w:rPr>
                <w:rFonts w:ascii="Calibri" w:eastAsia="宋体" w:hAnsi="Calibri" w:cs="黑体"/>
              </w:rPr>
            </w:pPr>
            <w:r w:rsidRPr="00946383">
              <w:rPr>
                <w:rFonts w:ascii="Calibri" w:eastAsia="宋体" w:hAnsi="Calibri" w:cs="黑体" w:hint="eastAsia"/>
              </w:rPr>
              <w:t>课程名称</w:t>
            </w:r>
          </w:p>
        </w:tc>
        <w:tc>
          <w:tcPr>
            <w:tcW w:w="549" w:type="dxa"/>
          </w:tcPr>
          <w:p w:rsidR="00946383" w:rsidRPr="00946383" w:rsidRDefault="00946383" w:rsidP="00946383">
            <w:pPr>
              <w:rPr>
                <w:rFonts w:ascii="Calibri" w:eastAsia="宋体" w:hAnsi="Calibri" w:cs="黑体"/>
              </w:rPr>
            </w:pPr>
            <w:r w:rsidRPr="00946383">
              <w:rPr>
                <w:rFonts w:ascii="Calibri" w:eastAsia="宋体" w:hAnsi="Calibri" w:cs="黑体" w:hint="eastAsia"/>
              </w:rPr>
              <w:t>总学分</w:t>
            </w:r>
          </w:p>
        </w:tc>
        <w:tc>
          <w:tcPr>
            <w:tcW w:w="678" w:type="dxa"/>
          </w:tcPr>
          <w:p w:rsidR="00946383" w:rsidRPr="00946383" w:rsidRDefault="00946383" w:rsidP="00946383">
            <w:pPr>
              <w:rPr>
                <w:rFonts w:ascii="Calibri" w:eastAsia="宋体" w:hAnsi="Calibri" w:cs="黑体"/>
              </w:rPr>
            </w:pPr>
            <w:r w:rsidRPr="00946383">
              <w:rPr>
                <w:rFonts w:ascii="Calibri" w:eastAsia="宋体" w:hAnsi="Calibri" w:cs="黑体" w:hint="eastAsia"/>
              </w:rPr>
              <w:t>课内实践</w:t>
            </w:r>
          </w:p>
        </w:tc>
        <w:tc>
          <w:tcPr>
            <w:tcW w:w="668" w:type="dxa"/>
          </w:tcPr>
          <w:p w:rsidR="00946383" w:rsidRPr="00946383" w:rsidRDefault="00946383" w:rsidP="00946383">
            <w:pPr>
              <w:rPr>
                <w:rFonts w:ascii="Calibri" w:eastAsia="宋体" w:hAnsi="Calibri" w:cs="黑体"/>
              </w:rPr>
            </w:pPr>
            <w:r w:rsidRPr="00946383">
              <w:rPr>
                <w:rFonts w:ascii="Calibri" w:eastAsia="宋体" w:hAnsi="Calibri" w:cs="黑体" w:hint="eastAsia"/>
              </w:rPr>
              <w:t>课程性质</w:t>
            </w:r>
          </w:p>
        </w:tc>
        <w:tc>
          <w:tcPr>
            <w:tcW w:w="497" w:type="dxa"/>
          </w:tcPr>
          <w:p w:rsidR="00946383" w:rsidRPr="00946383" w:rsidRDefault="00946383" w:rsidP="00946383">
            <w:pPr>
              <w:rPr>
                <w:rFonts w:ascii="Calibri" w:eastAsia="宋体" w:hAnsi="Calibri" w:cs="黑体"/>
              </w:rPr>
            </w:pPr>
            <w:r w:rsidRPr="00946383">
              <w:rPr>
                <w:rFonts w:ascii="Calibri" w:eastAsia="宋体" w:hAnsi="Calibri" w:cs="黑体" w:hint="eastAsia"/>
              </w:rPr>
              <w:t>学期</w:t>
            </w:r>
          </w:p>
        </w:tc>
        <w:tc>
          <w:tcPr>
            <w:tcW w:w="1080" w:type="dxa"/>
          </w:tcPr>
          <w:p w:rsidR="00946383" w:rsidRPr="00946383" w:rsidRDefault="00946383" w:rsidP="00946383">
            <w:pPr>
              <w:rPr>
                <w:rFonts w:ascii="Calibri" w:eastAsia="宋体" w:hAnsi="Calibri" w:cs="黑体"/>
              </w:rPr>
            </w:pPr>
            <w:r w:rsidRPr="00946383">
              <w:rPr>
                <w:rFonts w:ascii="Calibri" w:eastAsia="宋体" w:hAnsi="Calibri" w:cs="黑体" w:hint="eastAsia"/>
              </w:rPr>
              <w:t>开课学院</w:t>
            </w:r>
            <w:r w:rsidRPr="00946383">
              <w:rPr>
                <w:rFonts w:ascii="Calibri" w:eastAsia="宋体" w:hAnsi="Calibri" w:cs="黑体" w:hint="eastAsia"/>
              </w:rPr>
              <w:tab/>
            </w:r>
          </w:p>
        </w:tc>
        <w:tc>
          <w:tcPr>
            <w:tcW w:w="3832" w:type="dxa"/>
          </w:tcPr>
          <w:p w:rsidR="00946383" w:rsidRPr="00946383" w:rsidRDefault="00946383" w:rsidP="00946383">
            <w:pPr>
              <w:rPr>
                <w:rFonts w:ascii="Calibri" w:eastAsia="宋体" w:hAnsi="Calibri" w:cs="黑体"/>
              </w:rPr>
            </w:pPr>
            <w:r w:rsidRPr="00946383">
              <w:rPr>
                <w:rFonts w:ascii="Calibri" w:eastAsia="宋体" w:hAnsi="Calibri" w:cs="黑体" w:hint="eastAsia"/>
              </w:rPr>
              <w:t>适用学科</w:t>
            </w:r>
          </w:p>
        </w:tc>
      </w:tr>
      <w:tr w:rsidR="00946383" w:rsidRPr="00946383" w:rsidTr="00E442F0">
        <w:tc>
          <w:tcPr>
            <w:tcW w:w="1217" w:type="dxa"/>
          </w:tcPr>
          <w:p w:rsidR="00946383" w:rsidRPr="00946383" w:rsidRDefault="00946383" w:rsidP="00946383">
            <w:pPr>
              <w:rPr>
                <w:rFonts w:ascii="Calibri" w:eastAsia="宋体" w:hAnsi="Calibri" w:cs="黑体"/>
              </w:rPr>
            </w:pPr>
            <w:r w:rsidRPr="00946383">
              <w:rPr>
                <w:rFonts w:ascii="Calibri" w:eastAsia="宋体" w:hAnsi="Calibri" w:cs="黑体" w:hint="eastAsia"/>
              </w:rPr>
              <w:t>工程化学</w:t>
            </w:r>
            <w:r w:rsidRPr="00946383">
              <w:rPr>
                <w:rFonts w:ascii="Calibri" w:eastAsia="宋体" w:hAnsi="Calibri" w:cs="黑体" w:hint="eastAsia"/>
              </w:rPr>
              <w:t>A</w:t>
            </w:r>
          </w:p>
        </w:tc>
        <w:tc>
          <w:tcPr>
            <w:tcW w:w="549" w:type="dxa"/>
          </w:tcPr>
          <w:p w:rsidR="00946383" w:rsidRPr="00946383" w:rsidRDefault="00946383" w:rsidP="00946383">
            <w:pPr>
              <w:rPr>
                <w:rFonts w:ascii="Calibri" w:eastAsia="宋体" w:hAnsi="Calibri" w:cs="黑体"/>
              </w:rPr>
            </w:pPr>
            <w:r w:rsidRPr="00946383">
              <w:rPr>
                <w:rFonts w:ascii="Calibri" w:eastAsia="宋体" w:hAnsi="Calibri" w:cs="黑体" w:hint="eastAsia"/>
              </w:rPr>
              <w:t>3</w:t>
            </w:r>
          </w:p>
        </w:tc>
        <w:tc>
          <w:tcPr>
            <w:tcW w:w="678" w:type="dxa"/>
          </w:tcPr>
          <w:p w:rsidR="00946383" w:rsidRPr="00946383" w:rsidRDefault="00946383" w:rsidP="00946383">
            <w:pPr>
              <w:rPr>
                <w:rFonts w:ascii="Calibri" w:eastAsia="宋体" w:hAnsi="Calibri" w:cs="黑体"/>
              </w:rPr>
            </w:pPr>
            <w:r w:rsidRPr="00946383">
              <w:rPr>
                <w:rFonts w:ascii="Calibri" w:eastAsia="宋体" w:hAnsi="Calibri" w:cs="黑体" w:hint="eastAsia"/>
              </w:rPr>
              <w:t>1</w:t>
            </w:r>
          </w:p>
        </w:tc>
        <w:tc>
          <w:tcPr>
            <w:tcW w:w="668" w:type="dxa"/>
          </w:tcPr>
          <w:p w:rsidR="00946383" w:rsidRPr="00946383" w:rsidRDefault="00946383" w:rsidP="00946383">
            <w:pPr>
              <w:rPr>
                <w:rFonts w:ascii="Calibri" w:eastAsia="宋体" w:hAnsi="Calibri" w:cs="黑体"/>
              </w:rPr>
            </w:pPr>
            <w:r w:rsidRPr="00946383">
              <w:rPr>
                <w:rFonts w:ascii="Calibri" w:eastAsia="宋体" w:hAnsi="Calibri" w:cs="黑体" w:hint="eastAsia"/>
              </w:rPr>
              <w:t>必修</w:t>
            </w:r>
          </w:p>
        </w:tc>
        <w:tc>
          <w:tcPr>
            <w:tcW w:w="497" w:type="dxa"/>
          </w:tcPr>
          <w:p w:rsidR="00946383" w:rsidRPr="00946383" w:rsidRDefault="00946383" w:rsidP="00946383">
            <w:pPr>
              <w:rPr>
                <w:rFonts w:ascii="Calibri" w:eastAsia="宋体" w:hAnsi="Calibri" w:cs="黑体"/>
              </w:rPr>
            </w:pPr>
            <w:r w:rsidRPr="00946383">
              <w:rPr>
                <w:rFonts w:ascii="Calibri" w:eastAsia="宋体" w:hAnsi="Calibri" w:cs="黑体" w:hint="eastAsia"/>
              </w:rPr>
              <w:t>1</w:t>
            </w:r>
          </w:p>
        </w:tc>
        <w:tc>
          <w:tcPr>
            <w:tcW w:w="1080" w:type="dxa"/>
          </w:tcPr>
          <w:p w:rsidR="00946383" w:rsidRPr="00946383" w:rsidRDefault="00946383" w:rsidP="00946383">
            <w:pPr>
              <w:rPr>
                <w:rFonts w:ascii="Calibri" w:eastAsia="宋体" w:hAnsi="Calibri" w:cs="黑体"/>
              </w:rPr>
            </w:pPr>
            <w:r w:rsidRPr="00946383">
              <w:rPr>
                <w:rFonts w:ascii="Calibri" w:eastAsia="宋体" w:hAnsi="Calibri" w:cs="黑体" w:hint="eastAsia"/>
              </w:rPr>
              <w:t>生命学院</w:t>
            </w:r>
          </w:p>
        </w:tc>
        <w:tc>
          <w:tcPr>
            <w:tcW w:w="3832" w:type="dxa"/>
          </w:tcPr>
          <w:p w:rsidR="00946383" w:rsidRPr="00946383" w:rsidRDefault="00946383" w:rsidP="00946383">
            <w:pPr>
              <w:rPr>
                <w:rFonts w:ascii="Calibri" w:eastAsia="宋体" w:hAnsi="Calibri" w:cs="黑体"/>
              </w:rPr>
            </w:pPr>
            <w:r w:rsidRPr="00946383">
              <w:rPr>
                <w:rFonts w:ascii="Calibri" w:eastAsia="宋体" w:hAnsi="Calibri" w:cs="黑体" w:hint="eastAsia"/>
              </w:rPr>
              <w:t>适用于土木、热能、生</w:t>
            </w:r>
            <w:proofErr w:type="gramStart"/>
            <w:r w:rsidRPr="00946383">
              <w:rPr>
                <w:rFonts w:ascii="Calibri" w:eastAsia="宋体" w:hAnsi="Calibri" w:cs="黑体" w:hint="eastAsia"/>
              </w:rPr>
              <w:t>医</w:t>
            </w:r>
            <w:proofErr w:type="gramEnd"/>
            <w:r w:rsidRPr="00946383">
              <w:rPr>
                <w:rFonts w:ascii="Calibri" w:eastAsia="宋体" w:hAnsi="Calibri" w:cs="黑体" w:hint="eastAsia"/>
              </w:rPr>
              <w:t>、成型、地质</w:t>
            </w:r>
            <w:r w:rsidRPr="00946383">
              <w:rPr>
                <w:rFonts w:ascii="Calibri" w:eastAsia="宋体" w:hAnsi="Calibri" w:cs="黑体" w:hint="eastAsia"/>
              </w:rPr>
              <w:t>(</w:t>
            </w:r>
            <w:r w:rsidRPr="00946383">
              <w:rPr>
                <w:rFonts w:ascii="Calibri" w:eastAsia="宋体" w:hAnsi="Calibri" w:cs="黑体" w:hint="eastAsia"/>
              </w:rPr>
              <w:t>水文</w:t>
            </w:r>
            <w:r w:rsidRPr="00946383">
              <w:rPr>
                <w:rFonts w:ascii="Calibri" w:eastAsia="宋体" w:hAnsi="Calibri" w:cs="黑体" w:hint="eastAsia"/>
              </w:rPr>
              <w:t>)</w:t>
            </w:r>
            <w:r w:rsidRPr="00946383">
              <w:rPr>
                <w:rFonts w:ascii="Calibri" w:eastAsia="宋体" w:hAnsi="Calibri" w:cs="黑体" w:hint="eastAsia"/>
              </w:rPr>
              <w:t>等对基础化学知识有较高要求专业</w:t>
            </w:r>
          </w:p>
        </w:tc>
      </w:tr>
      <w:tr w:rsidR="00946383" w:rsidRPr="00946383" w:rsidTr="00E442F0">
        <w:tc>
          <w:tcPr>
            <w:tcW w:w="1217" w:type="dxa"/>
          </w:tcPr>
          <w:p w:rsidR="00946383" w:rsidRPr="00946383" w:rsidRDefault="00946383" w:rsidP="00946383">
            <w:pPr>
              <w:rPr>
                <w:rFonts w:ascii="Calibri" w:eastAsia="宋体" w:hAnsi="Calibri" w:cs="黑体"/>
              </w:rPr>
            </w:pPr>
            <w:r w:rsidRPr="00946383">
              <w:rPr>
                <w:rFonts w:ascii="Calibri" w:eastAsia="宋体" w:hAnsi="Calibri" w:cs="黑体" w:hint="eastAsia"/>
              </w:rPr>
              <w:t>工程化学</w:t>
            </w:r>
            <w:r w:rsidRPr="00946383">
              <w:rPr>
                <w:rFonts w:ascii="Calibri" w:eastAsia="宋体" w:hAnsi="Calibri" w:cs="黑体" w:hint="eastAsia"/>
              </w:rPr>
              <w:t>B</w:t>
            </w:r>
          </w:p>
        </w:tc>
        <w:tc>
          <w:tcPr>
            <w:tcW w:w="549" w:type="dxa"/>
          </w:tcPr>
          <w:p w:rsidR="00946383" w:rsidRPr="00946383" w:rsidRDefault="00946383" w:rsidP="00946383">
            <w:pPr>
              <w:rPr>
                <w:rFonts w:ascii="Calibri" w:eastAsia="宋体" w:hAnsi="Calibri" w:cs="黑体"/>
              </w:rPr>
            </w:pPr>
            <w:r w:rsidRPr="00946383">
              <w:rPr>
                <w:rFonts w:ascii="Calibri" w:eastAsia="宋体" w:hAnsi="Calibri" w:cs="黑体" w:hint="eastAsia"/>
              </w:rPr>
              <w:t>2</w:t>
            </w:r>
          </w:p>
        </w:tc>
        <w:tc>
          <w:tcPr>
            <w:tcW w:w="678" w:type="dxa"/>
          </w:tcPr>
          <w:p w:rsidR="00946383" w:rsidRPr="00946383" w:rsidRDefault="00946383" w:rsidP="00946383">
            <w:pPr>
              <w:rPr>
                <w:rFonts w:ascii="Calibri" w:eastAsia="宋体" w:hAnsi="Calibri" w:cs="黑体"/>
              </w:rPr>
            </w:pPr>
            <w:r w:rsidRPr="00946383">
              <w:rPr>
                <w:rFonts w:ascii="Calibri" w:eastAsia="宋体" w:hAnsi="Calibri" w:cs="黑体" w:hint="eastAsia"/>
              </w:rPr>
              <w:t>0.5</w:t>
            </w:r>
          </w:p>
        </w:tc>
        <w:tc>
          <w:tcPr>
            <w:tcW w:w="668" w:type="dxa"/>
          </w:tcPr>
          <w:p w:rsidR="00946383" w:rsidRPr="00946383" w:rsidRDefault="00946383" w:rsidP="00946383">
            <w:pPr>
              <w:rPr>
                <w:rFonts w:ascii="Calibri" w:eastAsia="宋体" w:hAnsi="Calibri" w:cs="黑体"/>
              </w:rPr>
            </w:pPr>
            <w:r w:rsidRPr="00946383">
              <w:rPr>
                <w:rFonts w:ascii="Calibri" w:eastAsia="宋体" w:hAnsi="Calibri" w:cs="黑体" w:hint="eastAsia"/>
              </w:rPr>
              <w:t>必修</w:t>
            </w:r>
          </w:p>
        </w:tc>
        <w:tc>
          <w:tcPr>
            <w:tcW w:w="497" w:type="dxa"/>
          </w:tcPr>
          <w:p w:rsidR="00946383" w:rsidRPr="00946383" w:rsidRDefault="00946383" w:rsidP="00946383">
            <w:pPr>
              <w:rPr>
                <w:rFonts w:ascii="Calibri" w:eastAsia="宋体" w:hAnsi="Calibri" w:cs="黑体"/>
              </w:rPr>
            </w:pPr>
            <w:r w:rsidRPr="00946383">
              <w:rPr>
                <w:rFonts w:ascii="Calibri" w:eastAsia="宋体" w:hAnsi="Calibri" w:cs="黑体" w:hint="eastAsia"/>
              </w:rPr>
              <w:t>1</w:t>
            </w:r>
          </w:p>
        </w:tc>
        <w:tc>
          <w:tcPr>
            <w:tcW w:w="1080" w:type="dxa"/>
          </w:tcPr>
          <w:p w:rsidR="00946383" w:rsidRPr="00946383" w:rsidRDefault="00946383" w:rsidP="00946383">
            <w:pPr>
              <w:rPr>
                <w:rFonts w:ascii="Calibri" w:eastAsia="宋体" w:hAnsi="Calibri" w:cs="黑体"/>
              </w:rPr>
            </w:pPr>
            <w:r w:rsidRPr="00946383">
              <w:rPr>
                <w:rFonts w:ascii="Calibri" w:eastAsia="宋体" w:hAnsi="Calibri" w:cs="黑体" w:hint="eastAsia"/>
              </w:rPr>
              <w:t>生命学院</w:t>
            </w:r>
          </w:p>
        </w:tc>
        <w:tc>
          <w:tcPr>
            <w:tcW w:w="3832" w:type="dxa"/>
          </w:tcPr>
          <w:p w:rsidR="00946383" w:rsidRPr="00946383" w:rsidRDefault="00946383" w:rsidP="00946383">
            <w:pPr>
              <w:rPr>
                <w:rFonts w:ascii="Calibri" w:eastAsia="宋体" w:hAnsi="Calibri" w:cs="黑体"/>
              </w:rPr>
            </w:pPr>
            <w:r w:rsidRPr="00946383">
              <w:rPr>
                <w:rFonts w:ascii="Calibri" w:eastAsia="宋体" w:hAnsi="Calibri" w:cs="黑体" w:hint="eastAsia"/>
              </w:rPr>
              <w:t>适用于车辆、交通、安全、建环、工程等需要基础化学知识的专业</w:t>
            </w:r>
          </w:p>
        </w:tc>
      </w:tr>
      <w:tr w:rsidR="00946383" w:rsidRPr="00946383" w:rsidTr="00E442F0">
        <w:tc>
          <w:tcPr>
            <w:tcW w:w="1217" w:type="dxa"/>
          </w:tcPr>
          <w:p w:rsidR="00946383" w:rsidRPr="00946383" w:rsidRDefault="00946383" w:rsidP="00946383">
            <w:pPr>
              <w:rPr>
                <w:rFonts w:ascii="Calibri" w:eastAsia="宋体" w:hAnsi="Calibri" w:cs="黑体"/>
              </w:rPr>
            </w:pPr>
            <w:r w:rsidRPr="00946383">
              <w:rPr>
                <w:rFonts w:ascii="Calibri" w:eastAsia="宋体" w:hAnsi="Calibri" w:cs="黑体" w:hint="eastAsia"/>
              </w:rPr>
              <w:t>工程化学</w:t>
            </w:r>
            <w:r w:rsidRPr="00946383">
              <w:rPr>
                <w:rFonts w:ascii="Calibri" w:eastAsia="宋体" w:hAnsi="Calibri" w:cs="黑体" w:hint="eastAsia"/>
              </w:rPr>
              <w:t>M</w:t>
            </w:r>
          </w:p>
        </w:tc>
        <w:tc>
          <w:tcPr>
            <w:tcW w:w="549" w:type="dxa"/>
          </w:tcPr>
          <w:p w:rsidR="00946383" w:rsidRPr="00946383" w:rsidRDefault="00946383" w:rsidP="00946383">
            <w:pPr>
              <w:rPr>
                <w:rFonts w:ascii="Calibri" w:eastAsia="宋体" w:hAnsi="Calibri" w:cs="黑体"/>
              </w:rPr>
            </w:pPr>
            <w:r w:rsidRPr="00946383">
              <w:rPr>
                <w:rFonts w:ascii="Calibri" w:eastAsia="宋体" w:hAnsi="Calibri" w:cs="黑体" w:hint="eastAsia"/>
              </w:rPr>
              <w:t>3</w:t>
            </w:r>
          </w:p>
        </w:tc>
        <w:tc>
          <w:tcPr>
            <w:tcW w:w="678" w:type="dxa"/>
          </w:tcPr>
          <w:p w:rsidR="00946383" w:rsidRPr="00946383" w:rsidRDefault="00946383" w:rsidP="00946383">
            <w:pPr>
              <w:rPr>
                <w:rFonts w:ascii="Calibri" w:eastAsia="宋体" w:hAnsi="Calibri" w:cs="黑体"/>
              </w:rPr>
            </w:pPr>
            <w:r w:rsidRPr="00946383">
              <w:rPr>
                <w:rFonts w:ascii="Calibri" w:eastAsia="宋体" w:hAnsi="Calibri" w:cs="黑体" w:hint="eastAsia"/>
              </w:rPr>
              <w:t>1</w:t>
            </w:r>
          </w:p>
        </w:tc>
        <w:tc>
          <w:tcPr>
            <w:tcW w:w="668" w:type="dxa"/>
          </w:tcPr>
          <w:p w:rsidR="00946383" w:rsidRPr="00946383" w:rsidRDefault="00946383" w:rsidP="00946383">
            <w:pPr>
              <w:rPr>
                <w:rFonts w:ascii="Calibri" w:eastAsia="宋体" w:hAnsi="Calibri" w:cs="黑体"/>
              </w:rPr>
            </w:pPr>
            <w:r w:rsidRPr="00946383">
              <w:rPr>
                <w:rFonts w:ascii="Calibri" w:eastAsia="宋体" w:hAnsi="Calibri" w:cs="黑体" w:hint="eastAsia"/>
              </w:rPr>
              <w:t>必修</w:t>
            </w:r>
          </w:p>
        </w:tc>
        <w:tc>
          <w:tcPr>
            <w:tcW w:w="497" w:type="dxa"/>
          </w:tcPr>
          <w:p w:rsidR="00946383" w:rsidRPr="00946383" w:rsidRDefault="00946383" w:rsidP="00946383">
            <w:pPr>
              <w:rPr>
                <w:rFonts w:ascii="Calibri" w:eastAsia="宋体" w:hAnsi="Calibri" w:cs="黑体"/>
              </w:rPr>
            </w:pPr>
            <w:r w:rsidRPr="00946383">
              <w:rPr>
                <w:rFonts w:ascii="Calibri" w:eastAsia="宋体" w:hAnsi="Calibri" w:cs="黑体" w:hint="eastAsia"/>
              </w:rPr>
              <w:t>2</w:t>
            </w:r>
          </w:p>
        </w:tc>
        <w:tc>
          <w:tcPr>
            <w:tcW w:w="1080" w:type="dxa"/>
          </w:tcPr>
          <w:p w:rsidR="00946383" w:rsidRPr="00946383" w:rsidRDefault="00946383" w:rsidP="00946383">
            <w:pPr>
              <w:rPr>
                <w:rFonts w:ascii="Calibri" w:eastAsia="宋体" w:hAnsi="Calibri" w:cs="黑体"/>
              </w:rPr>
            </w:pPr>
            <w:r w:rsidRPr="00946383">
              <w:rPr>
                <w:rFonts w:ascii="Calibri" w:eastAsia="宋体" w:hAnsi="Calibri" w:cs="黑体" w:hint="eastAsia"/>
              </w:rPr>
              <w:t>生命学院</w:t>
            </w:r>
          </w:p>
        </w:tc>
        <w:tc>
          <w:tcPr>
            <w:tcW w:w="3832" w:type="dxa"/>
          </w:tcPr>
          <w:p w:rsidR="00946383" w:rsidRPr="00946383" w:rsidRDefault="00946383" w:rsidP="00946383">
            <w:pPr>
              <w:rPr>
                <w:rFonts w:ascii="Calibri" w:eastAsia="宋体" w:hAnsi="Calibri" w:cs="黑体"/>
              </w:rPr>
            </w:pPr>
            <w:r w:rsidRPr="00946383">
              <w:rPr>
                <w:rFonts w:ascii="Calibri" w:eastAsia="宋体" w:hAnsi="Calibri" w:cs="黑体" w:hint="eastAsia"/>
              </w:rPr>
              <w:t>茅以升班</w:t>
            </w:r>
          </w:p>
        </w:tc>
      </w:tr>
    </w:tbl>
    <w:p w:rsidR="009E1EA5" w:rsidRDefault="009E1EA5" w:rsidP="00A86352">
      <w:pPr>
        <w:spacing w:line="36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551"/>
        <w:gridCol w:w="650"/>
        <w:gridCol w:w="687"/>
        <w:gridCol w:w="443"/>
        <w:gridCol w:w="1160"/>
        <w:gridCol w:w="3608"/>
      </w:tblGrid>
      <w:tr w:rsidR="00DB487B" w:rsidRPr="00DB487B" w:rsidTr="00E442F0">
        <w:tc>
          <w:tcPr>
            <w:tcW w:w="8522" w:type="dxa"/>
            <w:gridSpan w:val="7"/>
          </w:tcPr>
          <w:p w:rsidR="00DB487B" w:rsidRPr="00DB487B" w:rsidRDefault="00DB487B" w:rsidP="00DB487B">
            <w:pPr>
              <w:rPr>
                <w:rFonts w:ascii="Calibri" w:eastAsia="宋体" w:hAnsi="Calibri" w:cs="黑体"/>
              </w:rPr>
            </w:pPr>
            <w:r w:rsidRPr="00DB487B">
              <w:rPr>
                <w:rFonts w:ascii="Calibri" w:eastAsia="宋体" w:hAnsi="Calibri" w:cs="黑体" w:hint="eastAsia"/>
                <w:b/>
                <w:bCs/>
              </w:rPr>
              <w:t>专业基础化学课程</w:t>
            </w:r>
          </w:p>
        </w:tc>
      </w:tr>
      <w:tr w:rsidR="00DB487B" w:rsidRPr="00DB487B" w:rsidTr="00E442F0">
        <w:tc>
          <w:tcPr>
            <w:tcW w:w="1423" w:type="dxa"/>
          </w:tcPr>
          <w:p w:rsidR="00DB487B" w:rsidRPr="00DB487B" w:rsidRDefault="00DB487B" w:rsidP="00DB487B">
            <w:pPr>
              <w:rPr>
                <w:rFonts w:ascii="Calibri" w:eastAsia="宋体" w:hAnsi="Calibri" w:cs="黑体"/>
              </w:rPr>
            </w:pPr>
            <w:r w:rsidRPr="00DB487B">
              <w:rPr>
                <w:rFonts w:ascii="Calibri" w:eastAsia="宋体" w:hAnsi="Calibri" w:cs="黑体" w:hint="eastAsia"/>
              </w:rPr>
              <w:t>课程名称</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总学分</w:t>
            </w:r>
          </w:p>
        </w:tc>
        <w:tc>
          <w:tcPr>
            <w:tcW w:w="650" w:type="dxa"/>
          </w:tcPr>
          <w:p w:rsidR="00DB487B" w:rsidRPr="00DB487B" w:rsidRDefault="00DB487B" w:rsidP="00DB487B">
            <w:pPr>
              <w:rPr>
                <w:rFonts w:ascii="Calibri" w:eastAsia="宋体" w:hAnsi="Calibri" w:cs="黑体"/>
              </w:rPr>
            </w:pPr>
            <w:r w:rsidRPr="00DB487B">
              <w:rPr>
                <w:rFonts w:ascii="Calibri" w:eastAsia="宋体" w:hAnsi="Calibri" w:cs="黑体" w:hint="eastAsia"/>
              </w:rPr>
              <w:t>课内实践</w:t>
            </w: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课程性质</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学期</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开课学院</w:t>
            </w:r>
            <w:r w:rsidRPr="00DB487B">
              <w:rPr>
                <w:rFonts w:ascii="Calibri" w:eastAsia="宋体" w:hAnsi="Calibri" w:cs="黑体" w:hint="eastAsia"/>
              </w:rPr>
              <w:tab/>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适用学科</w:t>
            </w:r>
          </w:p>
        </w:tc>
      </w:tr>
      <w:tr w:rsidR="00DB487B" w:rsidRPr="00DB487B" w:rsidTr="00E442F0">
        <w:tc>
          <w:tcPr>
            <w:tcW w:w="1423" w:type="dxa"/>
          </w:tcPr>
          <w:p w:rsidR="00DB487B" w:rsidRPr="00DB487B" w:rsidRDefault="00DB487B" w:rsidP="00DB487B">
            <w:pPr>
              <w:rPr>
                <w:rFonts w:ascii="Calibri" w:eastAsia="宋体" w:hAnsi="Calibri" w:cs="黑体"/>
              </w:rPr>
            </w:pPr>
            <w:r w:rsidRPr="00DB487B">
              <w:rPr>
                <w:rFonts w:ascii="宋体" w:eastAsia="宋体" w:hAnsi="宋体" w:cs="宋体" w:hint="eastAsia"/>
                <w:kern w:val="0"/>
                <w:szCs w:val="21"/>
              </w:rPr>
              <w:t>无机及分析化学</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4</w:t>
            </w:r>
          </w:p>
        </w:tc>
        <w:tc>
          <w:tcPr>
            <w:tcW w:w="650" w:type="dxa"/>
          </w:tcPr>
          <w:p w:rsidR="00DB487B" w:rsidRPr="00DB487B" w:rsidRDefault="00DB487B" w:rsidP="00DB487B">
            <w:pPr>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r w:rsidRPr="00DB487B">
              <w:rPr>
                <w:rFonts w:ascii="Calibri" w:eastAsia="宋体" w:hAnsi="Calibri" w:cs="黑体" w:hint="eastAsia"/>
              </w:rPr>
              <w:t>、</w:t>
            </w: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适用于环境、材料等对专业基础化学知识有要求的专业</w:t>
            </w:r>
          </w:p>
        </w:tc>
      </w:tr>
      <w:tr w:rsidR="00DB487B" w:rsidRPr="00DB487B" w:rsidTr="00E442F0">
        <w:tc>
          <w:tcPr>
            <w:tcW w:w="1423" w:type="dxa"/>
          </w:tcPr>
          <w:p w:rsidR="00DB487B" w:rsidRPr="00DB487B" w:rsidRDefault="00DB487B" w:rsidP="00DB487B">
            <w:pPr>
              <w:rPr>
                <w:rFonts w:ascii="Calibri" w:eastAsia="宋体" w:hAnsi="Calibri" w:cs="黑体"/>
              </w:rPr>
            </w:pPr>
            <w:r w:rsidRPr="00DB487B">
              <w:rPr>
                <w:rFonts w:ascii="Calibri" w:eastAsia="宋体" w:hAnsi="Calibri" w:cs="黑体" w:hint="eastAsia"/>
              </w:rPr>
              <w:t>无机及分析化学实验</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p>
        </w:tc>
        <w:tc>
          <w:tcPr>
            <w:tcW w:w="650" w:type="dxa"/>
          </w:tcPr>
          <w:p w:rsidR="00DB487B" w:rsidRPr="00DB487B" w:rsidRDefault="00DB487B" w:rsidP="00DB487B">
            <w:pPr>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r w:rsidRPr="00DB487B">
              <w:rPr>
                <w:rFonts w:ascii="Calibri" w:eastAsia="宋体" w:hAnsi="Calibri" w:cs="黑体" w:hint="eastAsia"/>
              </w:rPr>
              <w:t>、</w:t>
            </w: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适用于环境、材料等对专业化学知识有要求专业</w:t>
            </w:r>
          </w:p>
        </w:tc>
      </w:tr>
      <w:tr w:rsidR="00DB487B" w:rsidRPr="00DB487B" w:rsidTr="00E442F0">
        <w:tc>
          <w:tcPr>
            <w:tcW w:w="1423" w:type="dxa"/>
          </w:tcPr>
          <w:p w:rsidR="00DB487B" w:rsidRPr="00DB487B" w:rsidRDefault="00DB487B" w:rsidP="00DB487B">
            <w:pPr>
              <w:rPr>
                <w:rFonts w:ascii="Calibri" w:eastAsia="宋体" w:hAnsi="Calibri" w:cs="黑体"/>
              </w:rPr>
            </w:pPr>
            <w:r w:rsidRPr="00DB487B">
              <w:rPr>
                <w:rFonts w:ascii="Calibri" w:eastAsia="宋体" w:hAnsi="Calibri" w:cs="黑体" w:hint="eastAsia"/>
              </w:rPr>
              <w:t>无机化学</w:t>
            </w:r>
            <w:r w:rsidRPr="00DB487B">
              <w:rPr>
                <w:rFonts w:ascii="Calibri" w:eastAsia="宋体" w:hAnsi="Calibri" w:cs="黑体" w:hint="eastAsia"/>
              </w:rPr>
              <w:t>B</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2</w:t>
            </w:r>
          </w:p>
        </w:tc>
        <w:tc>
          <w:tcPr>
            <w:tcW w:w="650" w:type="dxa"/>
          </w:tcPr>
          <w:p w:rsidR="00DB487B" w:rsidRPr="00DB487B" w:rsidRDefault="00DB487B" w:rsidP="00DB487B">
            <w:pPr>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适用于消防等对专业基础化学知识有较高要求专业</w:t>
            </w:r>
          </w:p>
        </w:tc>
      </w:tr>
      <w:tr w:rsidR="00DB487B" w:rsidRPr="00DB487B" w:rsidTr="00E442F0">
        <w:tc>
          <w:tcPr>
            <w:tcW w:w="1423" w:type="dxa"/>
          </w:tcPr>
          <w:p w:rsidR="00DB487B" w:rsidRPr="00DB487B" w:rsidRDefault="00DB487B" w:rsidP="00DB487B">
            <w:pPr>
              <w:rPr>
                <w:rFonts w:ascii="Calibri" w:eastAsia="宋体" w:hAnsi="Calibri" w:cs="黑体"/>
              </w:rPr>
            </w:pPr>
            <w:r w:rsidRPr="00DB487B">
              <w:rPr>
                <w:rFonts w:ascii="Calibri" w:eastAsia="宋体" w:hAnsi="Calibri" w:cs="黑体" w:hint="eastAsia"/>
              </w:rPr>
              <w:t>无机化学实</w:t>
            </w:r>
            <w:r w:rsidRPr="00DB487B">
              <w:rPr>
                <w:rFonts w:ascii="Calibri" w:eastAsia="宋体" w:hAnsi="Calibri" w:cs="黑体" w:hint="eastAsia"/>
              </w:rPr>
              <w:lastRenderedPageBreak/>
              <w:t>验</w:t>
            </w:r>
            <w:r w:rsidRPr="00DB487B">
              <w:rPr>
                <w:rFonts w:ascii="Calibri" w:eastAsia="宋体" w:hAnsi="Calibri" w:cs="黑体" w:hint="eastAsia"/>
              </w:rPr>
              <w:t>B</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lastRenderedPageBreak/>
              <w:t>1</w:t>
            </w:r>
          </w:p>
        </w:tc>
        <w:tc>
          <w:tcPr>
            <w:tcW w:w="650" w:type="dxa"/>
          </w:tcPr>
          <w:p w:rsidR="00DB487B" w:rsidRPr="00DB487B" w:rsidRDefault="00DB487B" w:rsidP="00DB487B">
            <w:pPr>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适用于消防等对专业基础化学知识有</w:t>
            </w:r>
            <w:r w:rsidRPr="00DB487B">
              <w:rPr>
                <w:rFonts w:ascii="Calibri" w:eastAsia="宋体" w:hAnsi="Calibri" w:cs="黑体" w:hint="eastAsia"/>
              </w:rPr>
              <w:lastRenderedPageBreak/>
              <w:t>较高要求专业</w:t>
            </w:r>
          </w:p>
        </w:tc>
      </w:tr>
      <w:tr w:rsidR="00DB487B" w:rsidRPr="00DB487B" w:rsidTr="00E442F0">
        <w:tc>
          <w:tcPr>
            <w:tcW w:w="1423" w:type="dxa"/>
          </w:tcPr>
          <w:p w:rsidR="00DB487B" w:rsidRPr="00DB487B" w:rsidRDefault="00DB487B" w:rsidP="00DB487B">
            <w:pPr>
              <w:rPr>
                <w:rFonts w:ascii="Calibri" w:eastAsia="宋体" w:hAnsi="Calibri" w:cs="黑体"/>
              </w:rPr>
            </w:pPr>
            <w:r w:rsidRPr="00DB487B">
              <w:rPr>
                <w:rFonts w:ascii="Calibri" w:eastAsia="宋体" w:hAnsi="Calibri" w:cs="黑体" w:hint="eastAsia"/>
              </w:rPr>
              <w:lastRenderedPageBreak/>
              <w:t>物理化学</w:t>
            </w:r>
            <w:r w:rsidRPr="00DB487B">
              <w:rPr>
                <w:rFonts w:ascii="Calibri" w:eastAsia="宋体" w:hAnsi="Calibri" w:cs="黑体" w:hint="eastAsia"/>
              </w:rPr>
              <w:t>A</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3</w:t>
            </w:r>
          </w:p>
        </w:tc>
        <w:tc>
          <w:tcPr>
            <w:tcW w:w="650" w:type="dxa"/>
          </w:tcPr>
          <w:p w:rsidR="00DB487B" w:rsidRPr="00DB487B" w:rsidRDefault="00DB487B" w:rsidP="00DB487B">
            <w:pPr>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适用于消防等对专业基础化学知识有较高要求专业</w:t>
            </w:r>
          </w:p>
        </w:tc>
      </w:tr>
      <w:tr w:rsidR="00DB487B" w:rsidRPr="00DB487B" w:rsidTr="00E442F0">
        <w:tc>
          <w:tcPr>
            <w:tcW w:w="1423" w:type="dxa"/>
          </w:tcPr>
          <w:p w:rsidR="00DB487B" w:rsidRPr="00DB487B" w:rsidRDefault="00554ACB" w:rsidP="00DB487B">
            <w:pPr>
              <w:rPr>
                <w:rFonts w:ascii="Calibri" w:eastAsia="宋体" w:hAnsi="Calibri" w:cs="黑体"/>
              </w:rPr>
            </w:pPr>
            <w:hyperlink r:id="rId8" w:tgtFrame="_blank" w:tooltip="查看 物理化学B 课程信息" w:history="1">
              <w:r w:rsidR="00DB487B" w:rsidRPr="00DB487B">
                <w:rPr>
                  <w:rFonts w:ascii="Calibri" w:eastAsia="宋体" w:hAnsi="Calibri" w:cs="黑体" w:hint="eastAsia"/>
                </w:rPr>
                <w:t>物理化学</w:t>
              </w:r>
              <w:r w:rsidR="00DB487B" w:rsidRPr="00DB487B">
                <w:rPr>
                  <w:rFonts w:ascii="Calibri" w:eastAsia="宋体" w:hAnsi="Calibri" w:cs="黑体" w:hint="eastAsia"/>
                </w:rPr>
                <w:t>B</w:t>
              </w:r>
            </w:hyperlink>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2</w:t>
            </w:r>
          </w:p>
        </w:tc>
        <w:tc>
          <w:tcPr>
            <w:tcW w:w="650" w:type="dxa"/>
          </w:tcPr>
          <w:p w:rsidR="00DB487B" w:rsidRPr="00DB487B" w:rsidRDefault="00DB487B" w:rsidP="00DB487B">
            <w:pPr>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适用于环境等对专业基础化学知识有要求专业</w:t>
            </w:r>
          </w:p>
        </w:tc>
      </w:tr>
      <w:tr w:rsidR="00DB487B" w:rsidRPr="00DB487B" w:rsidTr="00E442F0">
        <w:tc>
          <w:tcPr>
            <w:tcW w:w="1423" w:type="dxa"/>
          </w:tcPr>
          <w:p w:rsidR="00DB487B" w:rsidRPr="00DB487B" w:rsidRDefault="00DB487B" w:rsidP="00DB487B">
            <w:pPr>
              <w:rPr>
                <w:rFonts w:ascii="Calibri" w:eastAsia="宋体" w:hAnsi="Calibri" w:cs="黑体"/>
              </w:rPr>
            </w:pPr>
            <w:r w:rsidRPr="00DB487B">
              <w:rPr>
                <w:rFonts w:ascii="Calibri" w:eastAsia="宋体" w:hAnsi="Calibri" w:cs="黑体" w:hint="eastAsia"/>
              </w:rPr>
              <w:t>物理化学实验</w:t>
            </w:r>
            <w:r w:rsidRPr="00DB487B">
              <w:rPr>
                <w:rFonts w:ascii="Calibri" w:eastAsia="宋体" w:hAnsi="Calibri" w:cs="黑体" w:hint="eastAsia"/>
              </w:rPr>
              <w:t>A</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p>
        </w:tc>
        <w:tc>
          <w:tcPr>
            <w:tcW w:w="650" w:type="dxa"/>
          </w:tcPr>
          <w:p w:rsidR="00DB487B" w:rsidRPr="00DB487B" w:rsidRDefault="00DB487B" w:rsidP="00DB487B">
            <w:pPr>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适用于消防等对专业基础化学知识有要求专业</w:t>
            </w:r>
          </w:p>
        </w:tc>
      </w:tr>
      <w:tr w:rsidR="00DB487B" w:rsidRPr="00DB487B" w:rsidTr="00E442F0">
        <w:tc>
          <w:tcPr>
            <w:tcW w:w="1423" w:type="dxa"/>
          </w:tcPr>
          <w:p w:rsidR="00DB487B" w:rsidRPr="00DB487B" w:rsidRDefault="00DB487B" w:rsidP="00DB487B">
            <w:pPr>
              <w:rPr>
                <w:rFonts w:ascii="Calibri" w:eastAsia="宋体" w:hAnsi="Calibri" w:cs="黑体"/>
              </w:rPr>
            </w:pPr>
            <w:r w:rsidRPr="00DB487B">
              <w:rPr>
                <w:rFonts w:ascii="Calibri" w:eastAsia="宋体" w:hAnsi="Calibri" w:cs="黑体" w:hint="eastAsia"/>
              </w:rPr>
              <w:t>物理化学实验</w:t>
            </w:r>
            <w:r w:rsidRPr="00DB487B">
              <w:rPr>
                <w:rFonts w:ascii="Calibri" w:eastAsia="宋体" w:hAnsi="Calibri" w:cs="黑体" w:hint="eastAsia"/>
              </w:rPr>
              <w:t>B</w:t>
            </w:r>
          </w:p>
        </w:tc>
        <w:tc>
          <w:tcPr>
            <w:tcW w:w="551"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p>
        </w:tc>
        <w:tc>
          <w:tcPr>
            <w:tcW w:w="650" w:type="dxa"/>
          </w:tcPr>
          <w:p w:rsidR="00DB487B" w:rsidRPr="00DB487B" w:rsidRDefault="00DB487B" w:rsidP="00DB487B">
            <w:pPr>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rPr>
                <w:rFonts w:ascii="Calibri" w:eastAsia="宋体" w:hAnsi="Calibri" w:cs="黑体"/>
              </w:rPr>
            </w:pPr>
            <w:r w:rsidRPr="00DB487B">
              <w:rPr>
                <w:rFonts w:ascii="Calibri" w:eastAsia="宋体" w:hAnsi="Calibri" w:cs="黑体" w:hint="eastAsia"/>
              </w:rPr>
              <w:t>1</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rPr>
                <w:rFonts w:ascii="Calibri" w:eastAsia="宋体" w:hAnsi="Calibri" w:cs="黑体"/>
              </w:rPr>
            </w:pPr>
            <w:r w:rsidRPr="00DB487B">
              <w:rPr>
                <w:rFonts w:ascii="Calibri" w:eastAsia="宋体" w:hAnsi="Calibri" w:cs="黑体" w:hint="eastAsia"/>
              </w:rPr>
              <w:t>适用于环境等对专业基础化学知识有要求专业</w:t>
            </w:r>
          </w:p>
        </w:tc>
      </w:tr>
      <w:tr w:rsidR="00DB487B" w:rsidRPr="00DB487B" w:rsidTr="00E442F0">
        <w:tc>
          <w:tcPr>
            <w:tcW w:w="1423"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有机化学</w:t>
            </w:r>
            <w:r w:rsidRPr="00DB487B">
              <w:rPr>
                <w:rFonts w:ascii="Calibri" w:eastAsia="宋体" w:hAnsi="Calibri" w:cs="黑体" w:hint="eastAsia"/>
              </w:rPr>
              <w:t>A</w:t>
            </w:r>
          </w:p>
        </w:tc>
        <w:tc>
          <w:tcPr>
            <w:tcW w:w="551"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4</w:t>
            </w:r>
          </w:p>
        </w:tc>
        <w:tc>
          <w:tcPr>
            <w:tcW w:w="650" w:type="dxa"/>
          </w:tcPr>
          <w:p w:rsidR="00DB487B" w:rsidRPr="00DB487B" w:rsidRDefault="00DB487B" w:rsidP="00DB487B">
            <w:pPr>
              <w:jc w:val="left"/>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适用于材料</w:t>
            </w:r>
          </w:p>
        </w:tc>
      </w:tr>
      <w:tr w:rsidR="00DB487B" w:rsidRPr="00DB487B" w:rsidTr="00E442F0">
        <w:tc>
          <w:tcPr>
            <w:tcW w:w="1423"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有机化学</w:t>
            </w:r>
            <w:r w:rsidRPr="00DB487B">
              <w:rPr>
                <w:rFonts w:ascii="Calibri" w:eastAsia="宋体" w:hAnsi="Calibri" w:cs="黑体" w:hint="eastAsia"/>
              </w:rPr>
              <w:t>B</w:t>
            </w:r>
          </w:p>
        </w:tc>
        <w:tc>
          <w:tcPr>
            <w:tcW w:w="551"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3</w:t>
            </w:r>
          </w:p>
        </w:tc>
        <w:tc>
          <w:tcPr>
            <w:tcW w:w="650" w:type="dxa"/>
          </w:tcPr>
          <w:p w:rsidR="00DB487B" w:rsidRPr="00DB487B" w:rsidRDefault="00DB487B" w:rsidP="00DB487B">
            <w:pPr>
              <w:jc w:val="left"/>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适用于环境</w:t>
            </w:r>
          </w:p>
        </w:tc>
      </w:tr>
      <w:tr w:rsidR="00DB487B" w:rsidRPr="00DB487B" w:rsidTr="00E442F0">
        <w:tc>
          <w:tcPr>
            <w:tcW w:w="1423"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有机化学实验</w:t>
            </w:r>
            <w:r w:rsidRPr="00DB487B">
              <w:rPr>
                <w:rFonts w:ascii="Calibri" w:eastAsia="宋体" w:hAnsi="Calibri" w:cs="黑体" w:hint="eastAsia"/>
              </w:rPr>
              <w:t>A</w:t>
            </w:r>
          </w:p>
        </w:tc>
        <w:tc>
          <w:tcPr>
            <w:tcW w:w="551"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2</w:t>
            </w:r>
          </w:p>
        </w:tc>
        <w:tc>
          <w:tcPr>
            <w:tcW w:w="650" w:type="dxa"/>
          </w:tcPr>
          <w:p w:rsidR="00DB487B" w:rsidRPr="00DB487B" w:rsidRDefault="00DB487B" w:rsidP="00DB487B">
            <w:pPr>
              <w:jc w:val="left"/>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适用于材料</w:t>
            </w:r>
          </w:p>
        </w:tc>
      </w:tr>
      <w:tr w:rsidR="00DB487B" w:rsidRPr="00DB487B" w:rsidTr="00E442F0">
        <w:tc>
          <w:tcPr>
            <w:tcW w:w="1423"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有机化学实验</w:t>
            </w:r>
            <w:r w:rsidRPr="00DB487B">
              <w:rPr>
                <w:rFonts w:ascii="Calibri" w:eastAsia="宋体" w:hAnsi="Calibri" w:cs="黑体" w:hint="eastAsia"/>
              </w:rPr>
              <w:t>B</w:t>
            </w:r>
          </w:p>
        </w:tc>
        <w:tc>
          <w:tcPr>
            <w:tcW w:w="551"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1</w:t>
            </w:r>
          </w:p>
        </w:tc>
        <w:tc>
          <w:tcPr>
            <w:tcW w:w="650" w:type="dxa"/>
          </w:tcPr>
          <w:p w:rsidR="00DB487B" w:rsidRPr="00DB487B" w:rsidRDefault="00DB487B" w:rsidP="00DB487B">
            <w:pPr>
              <w:jc w:val="left"/>
              <w:rPr>
                <w:rFonts w:ascii="Calibri" w:eastAsia="宋体" w:hAnsi="Calibri" w:cs="黑体"/>
              </w:rPr>
            </w:pPr>
          </w:p>
        </w:tc>
        <w:tc>
          <w:tcPr>
            <w:tcW w:w="687" w:type="dxa"/>
          </w:tcPr>
          <w:p w:rsidR="00DB487B" w:rsidRPr="00DB487B" w:rsidRDefault="00DB487B" w:rsidP="00DB487B">
            <w:pPr>
              <w:rPr>
                <w:rFonts w:ascii="Calibri" w:eastAsia="宋体" w:hAnsi="Calibri" w:cs="黑体"/>
              </w:rPr>
            </w:pPr>
            <w:r w:rsidRPr="00DB487B">
              <w:rPr>
                <w:rFonts w:ascii="Calibri" w:eastAsia="宋体" w:hAnsi="Calibri" w:cs="黑体" w:hint="eastAsia"/>
              </w:rPr>
              <w:t>必修</w:t>
            </w:r>
          </w:p>
        </w:tc>
        <w:tc>
          <w:tcPr>
            <w:tcW w:w="443"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2</w:t>
            </w:r>
          </w:p>
        </w:tc>
        <w:tc>
          <w:tcPr>
            <w:tcW w:w="1160" w:type="dxa"/>
          </w:tcPr>
          <w:p w:rsidR="00DB487B" w:rsidRPr="00DB487B" w:rsidRDefault="00DB487B" w:rsidP="00DB487B">
            <w:pPr>
              <w:rPr>
                <w:rFonts w:ascii="Calibri" w:eastAsia="宋体" w:hAnsi="Calibri" w:cs="黑体"/>
              </w:rPr>
            </w:pPr>
            <w:r w:rsidRPr="00DB487B">
              <w:rPr>
                <w:rFonts w:ascii="Calibri" w:eastAsia="宋体" w:hAnsi="Calibri" w:cs="黑体" w:hint="eastAsia"/>
              </w:rPr>
              <w:t>生命学院</w:t>
            </w:r>
          </w:p>
        </w:tc>
        <w:tc>
          <w:tcPr>
            <w:tcW w:w="3607" w:type="dxa"/>
          </w:tcPr>
          <w:p w:rsidR="00DB487B" w:rsidRPr="00DB487B" w:rsidRDefault="00DB487B" w:rsidP="00DB487B">
            <w:pPr>
              <w:jc w:val="left"/>
              <w:rPr>
                <w:rFonts w:ascii="Calibri" w:eastAsia="宋体" w:hAnsi="Calibri" w:cs="黑体"/>
              </w:rPr>
            </w:pPr>
            <w:r w:rsidRPr="00DB487B">
              <w:rPr>
                <w:rFonts w:ascii="Calibri" w:eastAsia="宋体" w:hAnsi="Calibri" w:cs="黑体" w:hint="eastAsia"/>
              </w:rPr>
              <w:t>适用于环境</w:t>
            </w:r>
          </w:p>
        </w:tc>
      </w:tr>
    </w:tbl>
    <w:p w:rsidR="00DB487B" w:rsidRDefault="00DB487B" w:rsidP="00A86352">
      <w:pPr>
        <w:spacing w:line="360" w:lineRule="auto"/>
        <w:rPr>
          <w:b/>
          <w:sz w:val="24"/>
          <w:szCs w:val="24"/>
        </w:rPr>
      </w:pPr>
    </w:p>
    <w:p w:rsidR="00B3077C" w:rsidRPr="00F96963" w:rsidRDefault="009E1EA5" w:rsidP="00A86352">
      <w:pPr>
        <w:spacing w:line="360" w:lineRule="auto"/>
        <w:rPr>
          <w:rFonts w:ascii="宋体" w:hAnsi="宋体"/>
          <w:b/>
          <w:sz w:val="24"/>
          <w:szCs w:val="24"/>
        </w:rPr>
      </w:pPr>
      <w:r>
        <w:rPr>
          <w:rFonts w:hint="eastAsia"/>
          <w:b/>
          <w:sz w:val="24"/>
          <w:szCs w:val="24"/>
        </w:rPr>
        <w:t>10</w:t>
      </w:r>
      <w:r w:rsidR="00F96963" w:rsidRPr="00F96963">
        <w:rPr>
          <w:rFonts w:hint="eastAsia"/>
          <w:b/>
          <w:sz w:val="24"/>
          <w:szCs w:val="24"/>
        </w:rPr>
        <w:t>.</w:t>
      </w:r>
      <w:r w:rsidR="00B3077C" w:rsidRPr="00F96963">
        <w:rPr>
          <w:rFonts w:ascii="宋体" w:hAnsi="宋体" w:hint="eastAsia"/>
          <w:b/>
          <w:sz w:val="24"/>
          <w:szCs w:val="24"/>
        </w:rPr>
        <w:t>学科基础、专业基础、专业（专业方向）课程设置及要求</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1</w:t>
      </w:r>
      <w:r>
        <w:rPr>
          <w:rFonts w:ascii="宋体" w:hAnsi="宋体" w:hint="eastAsia"/>
          <w:sz w:val="24"/>
          <w:szCs w:val="24"/>
        </w:rPr>
        <w:t>）</w:t>
      </w:r>
      <w:r w:rsidR="00B3077C" w:rsidRPr="001A50A5">
        <w:rPr>
          <w:rFonts w:ascii="宋体" w:hAnsi="宋体" w:hint="eastAsia"/>
          <w:sz w:val="24"/>
          <w:szCs w:val="24"/>
        </w:rPr>
        <w:t>充分突出本学科、本专业的特色；</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2</w:t>
      </w:r>
      <w:r>
        <w:rPr>
          <w:rFonts w:ascii="宋体" w:hAnsi="宋体" w:hint="eastAsia"/>
          <w:sz w:val="24"/>
          <w:szCs w:val="24"/>
        </w:rPr>
        <w:t>）</w:t>
      </w:r>
      <w:r w:rsidR="00B3077C" w:rsidRPr="001A50A5">
        <w:rPr>
          <w:rFonts w:ascii="宋体" w:hAnsi="宋体" w:hint="eastAsia"/>
          <w:sz w:val="24"/>
          <w:szCs w:val="24"/>
        </w:rPr>
        <w:t>参考2012</w:t>
      </w:r>
      <w:proofErr w:type="gramStart"/>
      <w:r w:rsidR="00B3077C" w:rsidRPr="001A50A5">
        <w:rPr>
          <w:rFonts w:ascii="宋体" w:hAnsi="宋体" w:hint="eastAsia"/>
          <w:sz w:val="24"/>
          <w:szCs w:val="24"/>
        </w:rPr>
        <w:t>版专业</w:t>
      </w:r>
      <w:proofErr w:type="gramEnd"/>
      <w:r w:rsidR="00B3077C" w:rsidRPr="001A50A5">
        <w:rPr>
          <w:rFonts w:ascii="宋体" w:hAnsi="宋体" w:hint="eastAsia"/>
          <w:sz w:val="24"/>
          <w:szCs w:val="24"/>
        </w:rPr>
        <w:t>目录和专业认证（评估）标准中对本专业课程设置的具体规定设置课程；</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3</w:t>
      </w:r>
      <w:r>
        <w:rPr>
          <w:rFonts w:ascii="宋体" w:hAnsi="宋体" w:hint="eastAsia"/>
          <w:sz w:val="24"/>
          <w:szCs w:val="24"/>
        </w:rPr>
        <w:t>）</w:t>
      </w:r>
      <w:r w:rsidR="00B3077C" w:rsidRPr="001A50A5">
        <w:rPr>
          <w:rFonts w:ascii="宋体" w:hAnsi="宋体" w:hint="eastAsia"/>
          <w:sz w:val="24"/>
          <w:szCs w:val="24"/>
        </w:rPr>
        <w:t>在学科基础、专业基础、专业（专业方向）课程中分别精选并明确专业核心课程，至少应有6-10门核心课程；</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4</w:t>
      </w:r>
      <w:r>
        <w:rPr>
          <w:rFonts w:ascii="宋体" w:hAnsi="宋体" w:hint="eastAsia"/>
          <w:sz w:val="24"/>
          <w:szCs w:val="24"/>
        </w:rPr>
        <w:t>）</w:t>
      </w:r>
      <w:r w:rsidR="00B3077C" w:rsidRPr="001A50A5">
        <w:rPr>
          <w:rFonts w:ascii="宋体" w:hAnsi="宋体" w:hint="eastAsia"/>
          <w:sz w:val="24"/>
          <w:szCs w:val="24"/>
        </w:rPr>
        <w:t>坚持大类培养，重点建设好大类学科基础课程平台，鼓励高水平教授领衔建设大类学科基础课程，要尽量按照相通的学科设置共同的学科基础课程，建设由6—12门课程构成的院级平台课程；</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5</w:t>
      </w:r>
      <w:r>
        <w:rPr>
          <w:rFonts w:ascii="宋体" w:hAnsi="宋体" w:hint="eastAsia"/>
          <w:sz w:val="24"/>
          <w:szCs w:val="24"/>
        </w:rPr>
        <w:t>）</w:t>
      </w:r>
      <w:r w:rsidR="00B3077C" w:rsidRPr="001A50A5">
        <w:rPr>
          <w:rFonts w:ascii="宋体" w:hAnsi="宋体" w:hint="eastAsia"/>
          <w:sz w:val="24"/>
          <w:szCs w:val="24"/>
        </w:rPr>
        <w:t>减少不必要的课内学时，增加实践、实验比重、课程设计比重，至少设置2门新型研讨课程、项目专题课程等，培养学生研究性学习的能力；</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6</w:t>
      </w:r>
      <w:r>
        <w:rPr>
          <w:rFonts w:ascii="宋体" w:hAnsi="宋体" w:hint="eastAsia"/>
          <w:sz w:val="24"/>
          <w:szCs w:val="24"/>
        </w:rPr>
        <w:t>）</w:t>
      </w:r>
      <w:r w:rsidR="00B3077C" w:rsidRPr="001A50A5">
        <w:rPr>
          <w:rFonts w:ascii="宋体" w:hAnsi="宋体" w:hint="eastAsia"/>
          <w:sz w:val="24"/>
          <w:szCs w:val="24"/>
        </w:rPr>
        <w:t>注重和研究生课程的有效衔接，尤其要处理好课程重复设置的问题；</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7</w:t>
      </w:r>
      <w:r>
        <w:rPr>
          <w:rFonts w:ascii="宋体" w:hAnsi="宋体" w:hint="eastAsia"/>
          <w:sz w:val="24"/>
          <w:szCs w:val="24"/>
        </w:rPr>
        <w:t>）</w:t>
      </w:r>
      <w:r w:rsidR="00B3077C" w:rsidRPr="001A50A5">
        <w:rPr>
          <w:rFonts w:ascii="宋体" w:hAnsi="宋体" w:hint="eastAsia"/>
          <w:sz w:val="24"/>
          <w:szCs w:val="24"/>
        </w:rPr>
        <w:t>根据本专业领域的技术发展更新课程内容，淘汰过时陈旧的课程，增加有必要开设的新的课程；</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8</w:t>
      </w:r>
      <w:r>
        <w:rPr>
          <w:rFonts w:ascii="宋体" w:hAnsi="宋体" w:hint="eastAsia"/>
          <w:sz w:val="24"/>
          <w:szCs w:val="24"/>
        </w:rPr>
        <w:t>）</w:t>
      </w:r>
      <w:r w:rsidR="00B3077C" w:rsidRPr="001A50A5">
        <w:rPr>
          <w:rFonts w:ascii="宋体" w:hAnsi="宋体" w:hint="eastAsia"/>
          <w:sz w:val="24"/>
          <w:szCs w:val="24"/>
        </w:rPr>
        <w:t>有条件的专业尽可能开设双语课程、全英文课程；</w:t>
      </w:r>
    </w:p>
    <w:p w:rsidR="00B3077C" w:rsidRPr="001A50A5" w:rsidRDefault="00F96963" w:rsidP="00A86352">
      <w:pPr>
        <w:spacing w:line="360" w:lineRule="auto"/>
        <w:rPr>
          <w:rFonts w:ascii="宋体" w:hAnsi="宋体"/>
          <w:sz w:val="24"/>
          <w:szCs w:val="24"/>
        </w:rPr>
      </w:pPr>
      <w:r>
        <w:rPr>
          <w:rFonts w:ascii="宋体" w:hAnsi="宋体" w:hint="eastAsia"/>
          <w:sz w:val="24"/>
          <w:szCs w:val="24"/>
        </w:rPr>
        <w:t>（</w:t>
      </w:r>
      <w:r w:rsidR="00B3077C" w:rsidRPr="001A50A5">
        <w:rPr>
          <w:rFonts w:ascii="宋体" w:hAnsi="宋体" w:hint="eastAsia"/>
          <w:sz w:val="24"/>
          <w:szCs w:val="24"/>
        </w:rPr>
        <w:t>9</w:t>
      </w:r>
      <w:r>
        <w:rPr>
          <w:rFonts w:ascii="宋体" w:hAnsi="宋体" w:hint="eastAsia"/>
          <w:sz w:val="24"/>
          <w:szCs w:val="24"/>
        </w:rPr>
        <w:t>）</w:t>
      </w:r>
      <w:r w:rsidR="00B3077C" w:rsidRPr="001A50A5">
        <w:rPr>
          <w:rFonts w:ascii="宋体" w:hAnsi="宋体" w:hint="eastAsia"/>
          <w:sz w:val="24"/>
          <w:szCs w:val="24"/>
        </w:rPr>
        <w:t>1学分及以上的实验（实践）课程要求单独</w:t>
      </w:r>
      <w:r>
        <w:rPr>
          <w:rFonts w:ascii="宋体" w:hAnsi="宋体" w:hint="eastAsia"/>
          <w:sz w:val="24"/>
          <w:szCs w:val="24"/>
        </w:rPr>
        <w:t>设课</w:t>
      </w:r>
      <w:r w:rsidR="00B3077C" w:rsidRPr="001A50A5">
        <w:rPr>
          <w:rFonts w:ascii="宋体" w:hAnsi="宋体" w:hint="eastAsia"/>
          <w:sz w:val="24"/>
          <w:szCs w:val="24"/>
        </w:rPr>
        <w:t>；</w:t>
      </w:r>
    </w:p>
    <w:p w:rsidR="0047288C" w:rsidRPr="001A50A5" w:rsidRDefault="00F96963" w:rsidP="00A86352">
      <w:pPr>
        <w:spacing w:line="360" w:lineRule="auto"/>
        <w:rPr>
          <w:sz w:val="24"/>
          <w:szCs w:val="24"/>
        </w:rPr>
      </w:pPr>
      <w:r>
        <w:rPr>
          <w:rFonts w:ascii="宋体" w:hAnsi="宋体" w:hint="eastAsia"/>
          <w:sz w:val="24"/>
          <w:szCs w:val="24"/>
        </w:rPr>
        <w:t>（</w:t>
      </w:r>
      <w:r w:rsidR="00B3077C" w:rsidRPr="001A50A5">
        <w:rPr>
          <w:rFonts w:ascii="宋体" w:hAnsi="宋体" w:hint="eastAsia"/>
          <w:sz w:val="24"/>
          <w:szCs w:val="24"/>
        </w:rPr>
        <w:t>10</w:t>
      </w:r>
      <w:r>
        <w:rPr>
          <w:rFonts w:ascii="宋体" w:hAnsi="宋体" w:hint="eastAsia"/>
          <w:sz w:val="24"/>
          <w:szCs w:val="24"/>
        </w:rPr>
        <w:t>）</w:t>
      </w:r>
      <w:r w:rsidR="00B3077C" w:rsidRPr="001A50A5">
        <w:rPr>
          <w:rFonts w:ascii="宋体" w:hAnsi="宋体" w:hint="eastAsia"/>
          <w:sz w:val="24"/>
          <w:szCs w:val="24"/>
        </w:rPr>
        <w:t>要严格坚持因需设课，坚决避免因人设课；</w:t>
      </w:r>
    </w:p>
    <w:p w:rsidR="001A50A5" w:rsidRDefault="001A50A5" w:rsidP="00A86352">
      <w:pPr>
        <w:widowControl/>
        <w:spacing w:line="360" w:lineRule="auto"/>
        <w:jc w:val="left"/>
        <w:rPr>
          <w:sz w:val="24"/>
          <w:szCs w:val="24"/>
        </w:rPr>
      </w:pPr>
    </w:p>
    <w:p w:rsidR="00506620" w:rsidRPr="00F96963" w:rsidRDefault="00506620" w:rsidP="00A86352">
      <w:pPr>
        <w:widowControl/>
        <w:spacing w:line="360" w:lineRule="auto"/>
        <w:jc w:val="left"/>
        <w:rPr>
          <w:b/>
          <w:sz w:val="24"/>
          <w:szCs w:val="24"/>
        </w:rPr>
      </w:pPr>
      <w:r w:rsidRPr="00F96963">
        <w:rPr>
          <w:rFonts w:hint="eastAsia"/>
          <w:b/>
          <w:sz w:val="24"/>
          <w:szCs w:val="24"/>
        </w:rPr>
        <w:lastRenderedPageBreak/>
        <w:t>五、课程基本信息</w:t>
      </w:r>
    </w:p>
    <w:p w:rsidR="00B3077C" w:rsidRPr="001A50A5" w:rsidRDefault="001A50A5" w:rsidP="00A86352">
      <w:pPr>
        <w:widowControl/>
        <w:spacing w:line="360" w:lineRule="auto"/>
        <w:jc w:val="left"/>
        <w:rPr>
          <w:rFonts w:ascii="宋体" w:hAnsi="宋体"/>
          <w:sz w:val="24"/>
          <w:szCs w:val="24"/>
        </w:rPr>
      </w:pPr>
      <w:r>
        <w:rPr>
          <w:rFonts w:ascii="宋体" w:hAnsi="宋体" w:hint="eastAsia"/>
          <w:sz w:val="24"/>
          <w:szCs w:val="24"/>
        </w:rPr>
        <w:t xml:space="preserve">    </w:t>
      </w:r>
      <w:r w:rsidR="00B3077C" w:rsidRPr="001A50A5">
        <w:rPr>
          <w:rFonts w:ascii="宋体" w:hAnsi="宋体" w:hint="eastAsia"/>
          <w:sz w:val="24"/>
          <w:szCs w:val="24"/>
        </w:rPr>
        <w:t>为抓好课程的基础信息建设，同时为迎接教育部审核评估提前做好准备，以本次培养方案修订为契机，对课程信息进行梳理和规范，并最终通过网络平台提交。主要包括课程代码、课程名称、课程简介和课程教学大纲</w:t>
      </w:r>
      <w:r w:rsidR="0042737E">
        <w:rPr>
          <w:rFonts w:ascii="宋体" w:hAnsi="宋体" w:hint="eastAsia"/>
          <w:sz w:val="24"/>
          <w:szCs w:val="24"/>
        </w:rPr>
        <w:t>。</w:t>
      </w:r>
    </w:p>
    <w:p w:rsidR="00B3077C" w:rsidRPr="00F96963" w:rsidRDefault="00B3077C" w:rsidP="00A86352">
      <w:pPr>
        <w:widowControl/>
        <w:spacing w:line="360" w:lineRule="auto"/>
        <w:jc w:val="left"/>
        <w:rPr>
          <w:rFonts w:ascii="宋体" w:hAnsi="宋体"/>
          <w:b/>
          <w:sz w:val="24"/>
          <w:szCs w:val="24"/>
        </w:rPr>
      </w:pPr>
      <w:r w:rsidRPr="00F96963">
        <w:rPr>
          <w:rFonts w:ascii="宋体" w:hAnsi="宋体" w:hint="eastAsia"/>
          <w:b/>
          <w:sz w:val="24"/>
          <w:szCs w:val="24"/>
        </w:rPr>
        <w:t>1、课程代码</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课程代码共计8位，</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1位：本科1</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2-3位：开课学院代码 （学院代码参见</w:t>
      </w:r>
      <w:r w:rsidR="001404EA" w:rsidRPr="001A50A5">
        <w:rPr>
          <w:rFonts w:ascii="宋体" w:hAnsi="宋体" w:hint="eastAsia"/>
          <w:sz w:val="24"/>
          <w:szCs w:val="24"/>
        </w:rPr>
        <w:t>附件学院代码表</w:t>
      </w:r>
      <w:r w:rsidRPr="001A50A5">
        <w:rPr>
          <w:rFonts w:ascii="宋体" w:hAnsi="宋体" w:hint="eastAsia"/>
          <w:sz w:val="24"/>
          <w:szCs w:val="24"/>
        </w:rPr>
        <w:t>）</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4位：理论和实践 （</w:t>
      </w:r>
      <w:proofErr w:type="gramStart"/>
      <w:r w:rsidRPr="001A50A5">
        <w:rPr>
          <w:rFonts w:ascii="宋体" w:hAnsi="宋体" w:hint="eastAsia"/>
          <w:sz w:val="24"/>
          <w:szCs w:val="24"/>
        </w:rPr>
        <w:t>理论课填</w:t>
      </w:r>
      <w:proofErr w:type="gramEnd"/>
      <w:r w:rsidRPr="001A50A5">
        <w:rPr>
          <w:rFonts w:ascii="宋体" w:hAnsi="宋体" w:hint="eastAsia"/>
          <w:sz w:val="24"/>
          <w:szCs w:val="24"/>
        </w:rPr>
        <w:t>1，</w:t>
      </w:r>
      <w:proofErr w:type="gramStart"/>
      <w:r w:rsidRPr="001A50A5">
        <w:rPr>
          <w:rFonts w:ascii="宋体" w:hAnsi="宋体" w:hint="eastAsia"/>
          <w:sz w:val="24"/>
          <w:szCs w:val="24"/>
        </w:rPr>
        <w:t>实践课填</w:t>
      </w:r>
      <w:proofErr w:type="gramEnd"/>
      <w:r w:rsidRPr="001A50A5">
        <w:rPr>
          <w:rFonts w:ascii="宋体" w:hAnsi="宋体" w:hint="eastAsia"/>
          <w:sz w:val="24"/>
          <w:szCs w:val="24"/>
        </w:rPr>
        <w:t>2）</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5位：必修和任选 （必修和限选填1，任选填2）</w:t>
      </w:r>
    </w:p>
    <w:p w:rsidR="00B3077C" w:rsidRPr="001A50A5" w:rsidRDefault="00B3077C" w:rsidP="00A86352">
      <w:pPr>
        <w:widowControl/>
        <w:spacing w:line="360" w:lineRule="auto"/>
        <w:jc w:val="left"/>
        <w:rPr>
          <w:rFonts w:ascii="宋体" w:hAnsi="宋体"/>
          <w:sz w:val="24"/>
          <w:szCs w:val="24"/>
        </w:rPr>
      </w:pPr>
      <w:r w:rsidRPr="001A50A5">
        <w:rPr>
          <w:rFonts w:ascii="宋体" w:hAnsi="宋体" w:hint="eastAsia"/>
          <w:sz w:val="24"/>
          <w:szCs w:val="24"/>
        </w:rPr>
        <w:t>6-8位：流水号 （</w:t>
      </w:r>
      <w:r w:rsidR="001404EA" w:rsidRPr="001A50A5">
        <w:rPr>
          <w:rFonts w:ascii="宋体" w:hAnsi="宋体" w:hint="eastAsia"/>
          <w:sz w:val="24"/>
          <w:szCs w:val="24"/>
        </w:rPr>
        <w:t>三</w:t>
      </w:r>
      <w:r w:rsidRPr="001A50A5">
        <w:rPr>
          <w:rFonts w:ascii="宋体" w:hAnsi="宋体" w:hint="eastAsia"/>
          <w:sz w:val="24"/>
          <w:szCs w:val="24"/>
        </w:rPr>
        <w:t>位课程流水号，系统自动生成）</w:t>
      </w:r>
    </w:p>
    <w:p w:rsidR="00B3077C" w:rsidRPr="001A50A5" w:rsidRDefault="001404EA" w:rsidP="00A86352">
      <w:pPr>
        <w:widowControl/>
        <w:spacing w:line="360" w:lineRule="auto"/>
        <w:jc w:val="left"/>
        <w:rPr>
          <w:rFonts w:ascii="宋体" w:hAnsi="宋体"/>
          <w:sz w:val="24"/>
          <w:szCs w:val="24"/>
        </w:rPr>
      </w:pPr>
      <w:r w:rsidRPr="001A50A5">
        <w:rPr>
          <w:rFonts w:ascii="宋体" w:hAnsi="宋体" w:hint="eastAsia"/>
          <w:sz w:val="24"/>
          <w:szCs w:val="24"/>
        </w:rPr>
        <w:t>如：</w:t>
      </w:r>
      <w:r w:rsidR="00B3077C" w:rsidRPr="001A50A5">
        <w:rPr>
          <w:rFonts w:ascii="宋体" w:hAnsi="宋体" w:hint="eastAsia"/>
          <w:sz w:val="24"/>
          <w:szCs w:val="24"/>
        </w:rPr>
        <w:t>10111001，本科-土木学院-理论-必修-</w:t>
      </w:r>
    </w:p>
    <w:p w:rsidR="001404EA" w:rsidRPr="00F96963" w:rsidRDefault="001404EA" w:rsidP="00A86352">
      <w:pPr>
        <w:widowControl/>
        <w:tabs>
          <w:tab w:val="left" w:pos="1866"/>
        </w:tabs>
        <w:spacing w:line="360" w:lineRule="auto"/>
        <w:jc w:val="left"/>
        <w:rPr>
          <w:rFonts w:ascii="宋体" w:hAnsi="宋体"/>
          <w:b/>
          <w:sz w:val="24"/>
          <w:szCs w:val="24"/>
        </w:rPr>
      </w:pPr>
      <w:r w:rsidRPr="00F96963">
        <w:rPr>
          <w:rFonts w:ascii="宋体" w:hAnsi="宋体" w:hint="eastAsia"/>
          <w:b/>
          <w:sz w:val="24"/>
          <w:szCs w:val="24"/>
        </w:rPr>
        <w:t>2、课程名称（中英文对照）</w:t>
      </w:r>
    </w:p>
    <w:p w:rsidR="001404EA" w:rsidRPr="001A50A5" w:rsidRDefault="001A50A5" w:rsidP="00A86352">
      <w:pPr>
        <w:widowControl/>
        <w:spacing w:line="360" w:lineRule="auto"/>
        <w:jc w:val="left"/>
        <w:rPr>
          <w:rFonts w:ascii="宋体" w:hAnsi="宋体"/>
          <w:sz w:val="24"/>
          <w:szCs w:val="24"/>
        </w:rPr>
      </w:pPr>
      <w:r>
        <w:rPr>
          <w:rFonts w:ascii="宋体" w:hAnsi="宋体" w:hint="eastAsia"/>
          <w:sz w:val="24"/>
          <w:szCs w:val="24"/>
        </w:rPr>
        <w:t xml:space="preserve">    </w:t>
      </w:r>
      <w:r w:rsidR="001404EA" w:rsidRPr="001A50A5">
        <w:rPr>
          <w:rFonts w:ascii="宋体" w:hAnsi="宋体" w:hint="eastAsia"/>
          <w:sz w:val="24"/>
          <w:szCs w:val="24"/>
        </w:rPr>
        <w:t>全校课程名称要规范统一，尽可能与国际接轨，不同层次或要求的同名课程，在课程名称后加大写字母</w:t>
      </w:r>
      <w:r w:rsidR="001404EA" w:rsidRPr="001A50A5">
        <w:rPr>
          <w:rFonts w:ascii="宋体" w:hAnsi="宋体"/>
          <w:sz w:val="24"/>
          <w:szCs w:val="24"/>
        </w:rPr>
        <w:t>A</w:t>
      </w:r>
      <w:r w:rsidR="001404EA" w:rsidRPr="001A50A5">
        <w:rPr>
          <w:rFonts w:ascii="宋体" w:hAnsi="宋体" w:hint="eastAsia"/>
          <w:sz w:val="24"/>
          <w:szCs w:val="24"/>
        </w:rPr>
        <w:t>、</w:t>
      </w:r>
      <w:r w:rsidR="001404EA" w:rsidRPr="001A50A5">
        <w:rPr>
          <w:rFonts w:ascii="宋体" w:hAnsi="宋体"/>
          <w:sz w:val="24"/>
          <w:szCs w:val="24"/>
        </w:rPr>
        <w:t>B</w:t>
      </w:r>
      <w:r w:rsidR="001404EA" w:rsidRPr="001A50A5">
        <w:rPr>
          <w:rFonts w:ascii="宋体" w:hAnsi="宋体" w:hint="eastAsia"/>
          <w:sz w:val="24"/>
          <w:szCs w:val="24"/>
        </w:rPr>
        <w:t>、</w:t>
      </w:r>
      <w:r w:rsidR="001404EA" w:rsidRPr="001A50A5">
        <w:rPr>
          <w:rFonts w:ascii="宋体" w:hAnsi="宋体"/>
          <w:sz w:val="24"/>
          <w:szCs w:val="24"/>
        </w:rPr>
        <w:t>C</w:t>
      </w:r>
      <w:r w:rsidR="001404EA" w:rsidRPr="001A50A5">
        <w:rPr>
          <w:rFonts w:ascii="宋体" w:hAnsi="宋体" w:hint="eastAsia"/>
          <w:sz w:val="24"/>
          <w:szCs w:val="24"/>
        </w:rPr>
        <w:t>、</w:t>
      </w:r>
      <w:r w:rsidR="001404EA" w:rsidRPr="001A50A5">
        <w:rPr>
          <w:rFonts w:ascii="宋体" w:hAnsi="宋体"/>
          <w:sz w:val="24"/>
          <w:szCs w:val="24"/>
        </w:rPr>
        <w:t>D</w:t>
      </w:r>
      <w:r w:rsidR="001404EA" w:rsidRPr="001A50A5">
        <w:rPr>
          <w:rFonts w:ascii="宋体" w:hAnsi="宋体" w:hint="eastAsia"/>
          <w:sz w:val="24"/>
          <w:szCs w:val="24"/>
        </w:rPr>
        <w:t>等加以区别，</w:t>
      </w:r>
      <w:r w:rsidR="001404EA" w:rsidRPr="001A50A5">
        <w:rPr>
          <w:rFonts w:ascii="宋体" w:hAnsi="宋体"/>
          <w:sz w:val="24"/>
          <w:szCs w:val="24"/>
        </w:rPr>
        <w:t>A</w:t>
      </w:r>
      <w:r w:rsidR="001404EA" w:rsidRPr="001A50A5">
        <w:rPr>
          <w:rFonts w:ascii="宋体" w:hAnsi="宋体" w:hint="eastAsia"/>
          <w:sz w:val="24"/>
          <w:szCs w:val="24"/>
        </w:rPr>
        <w:t>为难度大、多学时的课程，</w:t>
      </w:r>
      <w:r w:rsidR="001404EA" w:rsidRPr="001A50A5">
        <w:rPr>
          <w:rFonts w:ascii="宋体" w:hAnsi="宋体"/>
          <w:sz w:val="24"/>
          <w:szCs w:val="24"/>
        </w:rPr>
        <w:t>B</w:t>
      </w:r>
      <w:r w:rsidR="001404EA" w:rsidRPr="001A50A5">
        <w:rPr>
          <w:rFonts w:ascii="宋体" w:hAnsi="宋体" w:hint="eastAsia"/>
          <w:sz w:val="24"/>
          <w:szCs w:val="24"/>
        </w:rPr>
        <w:t>次之。不在一个学期结束的课程，在课程名称后用Ⅰ、Ⅱ等表示。</w:t>
      </w:r>
    </w:p>
    <w:p w:rsidR="00B3077C" w:rsidRPr="00F96963" w:rsidRDefault="001404EA" w:rsidP="00A86352">
      <w:pPr>
        <w:widowControl/>
        <w:spacing w:line="360" w:lineRule="auto"/>
        <w:jc w:val="left"/>
        <w:rPr>
          <w:rFonts w:ascii="宋体" w:hAnsi="宋体"/>
          <w:b/>
          <w:sz w:val="24"/>
          <w:szCs w:val="24"/>
        </w:rPr>
      </w:pPr>
      <w:r w:rsidRPr="00F96963">
        <w:rPr>
          <w:rFonts w:ascii="宋体" w:hAnsi="宋体" w:hint="eastAsia"/>
          <w:b/>
          <w:sz w:val="24"/>
          <w:szCs w:val="24"/>
        </w:rPr>
        <w:t>3、课程简介（中英文对照）</w:t>
      </w:r>
    </w:p>
    <w:p w:rsidR="001404EA" w:rsidRPr="00F96963" w:rsidRDefault="001A50A5" w:rsidP="00A86352">
      <w:pPr>
        <w:widowControl/>
        <w:spacing w:line="360" w:lineRule="auto"/>
        <w:jc w:val="left"/>
        <w:rPr>
          <w:szCs w:val="21"/>
        </w:rPr>
      </w:pPr>
      <w:r>
        <w:rPr>
          <w:rFonts w:hint="eastAsia"/>
          <w:b/>
          <w:bCs/>
          <w:szCs w:val="21"/>
        </w:rPr>
        <w:t xml:space="preserve">                            </w:t>
      </w:r>
      <w:r w:rsidRPr="00F96963">
        <w:rPr>
          <w:rFonts w:hint="eastAsia"/>
          <w:bCs/>
          <w:szCs w:val="21"/>
        </w:rPr>
        <w:t xml:space="preserve">       </w:t>
      </w:r>
      <w:r w:rsidR="001404EA" w:rsidRPr="00F96963">
        <w:rPr>
          <w:bCs/>
          <w:szCs w:val="21"/>
        </w:rPr>
        <w:t>XX</w:t>
      </w:r>
      <w:r w:rsidR="001404EA" w:rsidRPr="00F96963">
        <w:rPr>
          <w:rFonts w:hint="eastAsia"/>
          <w:bCs/>
          <w:szCs w:val="21"/>
        </w:rPr>
        <w:t>课程简介</w:t>
      </w:r>
      <w:r w:rsidR="001404EA" w:rsidRPr="00F96963">
        <w:rPr>
          <w:bCs/>
          <w:szCs w:val="21"/>
        </w:rPr>
        <w:br/>
      </w:r>
      <w:r w:rsidR="001404EA" w:rsidRPr="00F96963">
        <w:rPr>
          <w:bCs/>
          <w:szCs w:val="21"/>
        </w:rPr>
        <w:t>课程全称</w:t>
      </w:r>
      <w:r w:rsidR="001404EA" w:rsidRPr="00F96963">
        <w:rPr>
          <w:rFonts w:hint="eastAsia"/>
          <w:szCs w:val="21"/>
        </w:rPr>
        <w:t>：</w:t>
      </w:r>
      <w:r w:rsidR="001404EA" w:rsidRPr="00F96963">
        <w:rPr>
          <w:rFonts w:hint="eastAsia"/>
          <w:szCs w:val="21"/>
        </w:rPr>
        <w:br/>
      </w:r>
      <w:r w:rsidR="001404EA" w:rsidRPr="00F96963">
        <w:rPr>
          <w:rFonts w:hint="eastAsia"/>
          <w:bCs/>
          <w:szCs w:val="21"/>
        </w:rPr>
        <w:t>课程英文名称</w:t>
      </w:r>
      <w:r w:rsidR="001404EA" w:rsidRPr="00F96963">
        <w:rPr>
          <w:rFonts w:hint="eastAsia"/>
          <w:szCs w:val="21"/>
        </w:rPr>
        <w:t>：</w:t>
      </w:r>
      <w:r w:rsidR="001404EA" w:rsidRPr="00F96963">
        <w:rPr>
          <w:rFonts w:hint="eastAsia"/>
          <w:szCs w:val="21"/>
        </w:rPr>
        <w:br/>
      </w:r>
      <w:r w:rsidR="001404EA" w:rsidRPr="00F96963">
        <w:rPr>
          <w:rFonts w:hint="eastAsia"/>
          <w:bCs/>
          <w:szCs w:val="21"/>
        </w:rPr>
        <w:t>面向专业</w:t>
      </w:r>
      <w:r w:rsidR="001404EA" w:rsidRPr="00F96963">
        <w:rPr>
          <w:rFonts w:hint="eastAsia"/>
          <w:szCs w:val="21"/>
        </w:rPr>
        <w:t>：</w:t>
      </w:r>
      <w:r w:rsidR="001404EA" w:rsidRPr="00F96963">
        <w:rPr>
          <w:rFonts w:hint="eastAsia"/>
          <w:szCs w:val="21"/>
        </w:rPr>
        <w:br/>
      </w:r>
      <w:r w:rsidR="001404EA" w:rsidRPr="00F96963">
        <w:rPr>
          <w:rFonts w:hint="eastAsia"/>
          <w:bCs/>
          <w:szCs w:val="21"/>
        </w:rPr>
        <w:t>学分</w:t>
      </w:r>
      <w:r w:rsidR="001404EA" w:rsidRPr="00F96963">
        <w:rPr>
          <w:rFonts w:hint="eastAsia"/>
          <w:szCs w:val="21"/>
        </w:rPr>
        <w:t>：</w:t>
      </w:r>
      <w:r w:rsidR="001404EA" w:rsidRPr="00F96963">
        <w:rPr>
          <w:szCs w:val="21"/>
        </w:rPr>
        <w:br/>
      </w:r>
      <w:r w:rsidR="001404EA" w:rsidRPr="00F96963">
        <w:rPr>
          <w:rFonts w:hint="eastAsia"/>
          <w:bCs/>
          <w:szCs w:val="21"/>
        </w:rPr>
        <w:t>课程任务与目的</w:t>
      </w:r>
      <w:r w:rsidR="001404EA" w:rsidRPr="00F96963">
        <w:rPr>
          <w:rFonts w:hint="eastAsia"/>
          <w:szCs w:val="21"/>
        </w:rPr>
        <w:t>：</w:t>
      </w:r>
      <w:r w:rsidR="001404EA" w:rsidRPr="00F96963">
        <w:rPr>
          <w:rFonts w:hint="eastAsia"/>
          <w:szCs w:val="21"/>
        </w:rPr>
        <w:br/>
      </w:r>
      <w:r w:rsidR="001404EA" w:rsidRPr="00F96963">
        <w:rPr>
          <w:rFonts w:hint="eastAsia"/>
          <w:bCs/>
          <w:szCs w:val="21"/>
        </w:rPr>
        <w:t>课程主要内容</w:t>
      </w:r>
      <w:r w:rsidR="001404EA" w:rsidRPr="00F96963">
        <w:rPr>
          <w:rFonts w:hint="eastAsia"/>
          <w:szCs w:val="21"/>
        </w:rPr>
        <w:t>：</w:t>
      </w:r>
    </w:p>
    <w:p w:rsidR="001404EA" w:rsidRPr="00F96963" w:rsidRDefault="001404EA" w:rsidP="00A86352">
      <w:pPr>
        <w:widowControl/>
        <w:spacing w:line="360" w:lineRule="auto"/>
        <w:jc w:val="left"/>
        <w:rPr>
          <w:rFonts w:ascii="宋体" w:hAnsi="宋体"/>
          <w:b/>
          <w:sz w:val="24"/>
          <w:szCs w:val="24"/>
        </w:rPr>
      </w:pPr>
      <w:r w:rsidRPr="00F96963">
        <w:rPr>
          <w:rFonts w:ascii="宋体" w:hAnsi="宋体" w:hint="eastAsia"/>
          <w:b/>
          <w:sz w:val="24"/>
          <w:szCs w:val="24"/>
        </w:rPr>
        <w:t>4、课程教学大纲（中英文对照）</w:t>
      </w:r>
    </w:p>
    <w:p w:rsidR="001404EA" w:rsidRPr="00F96963" w:rsidRDefault="001404EA" w:rsidP="00A86352">
      <w:pPr>
        <w:widowControl/>
        <w:spacing w:line="360" w:lineRule="auto"/>
        <w:jc w:val="left"/>
        <w:rPr>
          <w:bCs/>
          <w:szCs w:val="21"/>
        </w:rPr>
      </w:pPr>
      <w:r>
        <w:rPr>
          <w:b/>
          <w:bCs/>
          <w:szCs w:val="21"/>
        </w:rPr>
        <w:t xml:space="preserve"> </w:t>
      </w:r>
      <w:r w:rsidR="001A50A5">
        <w:rPr>
          <w:rFonts w:hint="eastAsia"/>
          <w:b/>
          <w:bCs/>
          <w:szCs w:val="21"/>
        </w:rPr>
        <w:t xml:space="preserve">                          </w:t>
      </w:r>
      <w:r w:rsidRPr="00F96963">
        <w:rPr>
          <w:bCs/>
          <w:szCs w:val="21"/>
        </w:rPr>
        <w:t xml:space="preserve"> XX</w:t>
      </w:r>
      <w:r w:rsidRPr="00F96963">
        <w:rPr>
          <w:rFonts w:hint="eastAsia"/>
          <w:bCs/>
          <w:szCs w:val="21"/>
        </w:rPr>
        <w:t>课程教学大纲</w:t>
      </w:r>
      <w:r w:rsidRPr="00F96963">
        <w:rPr>
          <w:bCs/>
          <w:szCs w:val="21"/>
        </w:rPr>
        <w:br/>
      </w:r>
      <w:r w:rsidRPr="00F96963">
        <w:rPr>
          <w:rFonts w:hint="eastAsia"/>
          <w:bCs/>
          <w:szCs w:val="21"/>
        </w:rPr>
        <w:t>课程名称：</w:t>
      </w:r>
      <w:r w:rsidRPr="00F96963">
        <w:rPr>
          <w:bCs/>
          <w:szCs w:val="21"/>
        </w:rPr>
        <w:br/>
      </w:r>
      <w:r w:rsidRPr="00F96963">
        <w:rPr>
          <w:rFonts w:hint="eastAsia"/>
          <w:bCs/>
          <w:szCs w:val="21"/>
        </w:rPr>
        <w:t>课程学科类别：</w:t>
      </w:r>
      <w:r w:rsidRPr="00F96963">
        <w:rPr>
          <w:bCs/>
          <w:szCs w:val="21"/>
        </w:rPr>
        <w:br/>
      </w:r>
      <w:r w:rsidRPr="00F96963">
        <w:rPr>
          <w:rFonts w:hint="eastAsia"/>
          <w:bCs/>
          <w:szCs w:val="21"/>
        </w:rPr>
        <w:t>学时与学分：</w:t>
      </w:r>
      <w:r w:rsidRPr="00F96963">
        <w:rPr>
          <w:bCs/>
          <w:szCs w:val="21"/>
        </w:rPr>
        <w:br/>
      </w:r>
      <w:r w:rsidRPr="00F96963">
        <w:rPr>
          <w:rFonts w:hint="eastAsia"/>
          <w:bCs/>
          <w:szCs w:val="21"/>
        </w:rPr>
        <w:t>先修课程：</w:t>
      </w:r>
      <w:r w:rsidRPr="00F96963">
        <w:rPr>
          <w:bCs/>
          <w:szCs w:val="21"/>
        </w:rPr>
        <w:br/>
      </w:r>
      <w:r w:rsidRPr="00F96963">
        <w:rPr>
          <w:rFonts w:hint="eastAsia"/>
          <w:bCs/>
          <w:szCs w:val="21"/>
        </w:rPr>
        <w:lastRenderedPageBreak/>
        <w:t>课程教学目标：</w:t>
      </w:r>
      <w:r w:rsidRPr="00F96963">
        <w:rPr>
          <w:rFonts w:hint="eastAsia"/>
          <w:bCs/>
          <w:szCs w:val="21"/>
        </w:rPr>
        <w:br/>
      </w:r>
      <w:r w:rsidRPr="00F96963">
        <w:rPr>
          <w:rFonts w:hint="eastAsia"/>
          <w:bCs/>
          <w:szCs w:val="21"/>
        </w:rPr>
        <w:t>适用学科专业：</w:t>
      </w:r>
      <w:r w:rsidRPr="00F96963">
        <w:rPr>
          <w:bCs/>
          <w:szCs w:val="21"/>
        </w:rPr>
        <w:br/>
      </w:r>
      <w:r w:rsidRPr="00F96963">
        <w:rPr>
          <w:rFonts w:hint="eastAsia"/>
          <w:bCs/>
          <w:szCs w:val="21"/>
        </w:rPr>
        <w:t>教学手段与方法：</w:t>
      </w:r>
      <w:r w:rsidRPr="00F96963">
        <w:rPr>
          <w:bCs/>
          <w:szCs w:val="21"/>
        </w:rPr>
        <w:br/>
      </w:r>
      <w:r w:rsidRPr="00F96963">
        <w:rPr>
          <w:rFonts w:hint="eastAsia"/>
          <w:bCs/>
          <w:szCs w:val="21"/>
        </w:rPr>
        <w:t>基本教学内容与学时安排：</w:t>
      </w:r>
      <w:r w:rsidRPr="00F96963">
        <w:rPr>
          <w:bCs/>
          <w:szCs w:val="21"/>
        </w:rPr>
        <w:br/>
      </w:r>
      <w:r w:rsidRPr="00F96963">
        <w:rPr>
          <w:rFonts w:hint="eastAsia"/>
          <w:bCs/>
          <w:szCs w:val="21"/>
        </w:rPr>
        <w:t>教材及参考书：</w:t>
      </w:r>
      <w:r w:rsidRPr="00F96963">
        <w:rPr>
          <w:bCs/>
          <w:szCs w:val="21"/>
        </w:rPr>
        <w:br/>
      </w:r>
      <w:r w:rsidRPr="00F96963">
        <w:rPr>
          <w:rFonts w:hint="eastAsia"/>
          <w:bCs/>
          <w:szCs w:val="21"/>
        </w:rPr>
        <w:t>考核方式：</w:t>
      </w:r>
      <w:r w:rsidRPr="00F96963">
        <w:rPr>
          <w:bCs/>
          <w:szCs w:val="21"/>
        </w:rPr>
        <w:br/>
      </w:r>
      <w:r w:rsidRPr="00F96963">
        <w:rPr>
          <w:rFonts w:hint="eastAsia"/>
          <w:bCs/>
          <w:szCs w:val="21"/>
        </w:rPr>
        <w:t>撰稿人：</w:t>
      </w:r>
      <w:r w:rsidRPr="00F96963">
        <w:rPr>
          <w:bCs/>
          <w:szCs w:val="21"/>
        </w:rPr>
        <w:t xml:space="preserve">        </w:t>
      </w:r>
      <w:r w:rsidRPr="00F96963">
        <w:rPr>
          <w:rFonts w:hint="eastAsia"/>
          <w:bCs/>
          <w:szCs w:val="21"/>
        </w:rPr>
        <w:t>审核：</w:t>
      </w:r>
    </w:p>
    <w:p w:rsidR="001404EA" w:rsidRDefault="001404EA" w:rsidP="00A86352">
      <w:pPr>
        <w:widowControl/>
        <w:spacing w:line="360" w:lineRule="auto"/>
        <w:jc w:val="left"/>
        <w:rPr>
          <w:b/>
          <w:bCs/>
          <w:szCs w:val="21"/>
        </w:rPr>
      </w:pPr>
    </w:p>
    <w:p w:rsidR="001404EA" w:rsidRDefault="001404EA" w:rsidP="00A86352">
      <w:pPr>
        <w:widowControl/>
        <w:spacing w:line="360" w:lineRule="auto"/>
        <w:jc w:val="left"/>
        <w:rPr>
          <w:b/>
          <w:bCs/>
          <w:szCs w:val="21"/>
        </w:rPr>
      </w:pPr>
    </w:p>
    <w:p w:rsidR="001404EA" w:rsidRDefault="001404EA" w:rsidP="00A86352">
      <w:pPr>
        <w:widowControl/>
        <w:spacing w:line="360" w:lineRule="auto"/>
        <w:jc w:val="left"/>
        <w:rPr>
          <w:b/>
          <w:bCs/>
          <w:szCs w:val="21"/>
        </w:rPr>
      </w:pPr>
    </w:p>
    <w:p w:rsidR="001404EA" w:rsidRPr="001404EA" w:rsidRDefault="001404EA" w:rsidP="00A86352">
      <w:pPr>
        <w:widowControl/>
        <w:spacing w:line="360" w:lineRule="auto"/>
        <w:jc w:val="left"/>
        <w:rPr>
          <w:b/>
          <w:szCs w:val="21"/>
        </w:rPr>
      </w:pPr>
    </w:p>
    <w:p w:rsidR="00745399" w:rsidRDefault="003C5B6D" w:rsidP="00A86352">
      <w:pPr>
        <w:widowControl/>
        <w:spacing w:line="360" w:lineRule="auto"/>
        <w:jc w:val="left"/>
        <w:rPr>
          <w:b/>
        </w:rPr>
      </w:pPr>
      <w:r>
        <w:rPr>
          <w:rFonts w:hint="eastAsia"/>
          <w:b/>
        </w:rPr>
        <w:t>附件：</w:t>
      </w:r>
      <w:r w:rsidR="001A50A5">
        <w:rPr>
          <w:rFonts w:hint="eastAsia"/>
          <w:b/>
        </w:rPr>
        <w:t>1</w:t>
      </w:r>
      <w:r w:rsidR="001A50A5">
        <w:rPr>
          <w:rFonts w:hint="eastAsia"/>
          <w:b/>
        </w:rPr>
        <w:t>、本科人才培养方案模板</w:t>
      </w:r>
    </w:p>
    <w:p w:rsidR="001A50A5" w:rsidRDefault="001A50A5" w:rsidP="00A86352">
      <w:pPr>
        <w:widowControl/>
        <w:spacing w:line="360" w:lineRule="auto"/>
        <w:jc w:val="left"/>
        <w:rPr>
          <w:b/>
        </w:rPr>
      </w:pPr>
      <w:r>
        <w:rPr>
          <w:rFonts w:hint="eastAsia"/>
          <w:b/>
        </w:rPr>
        <w:t>2</w:t>
      </w:r>
      <w:r>
        <w:rPr>
          <w:rFonts w:hint="eastAsia"/>
          <w:b/>
        </w:rPr>
        <w:t>、土木工程专业</w:t>
      </w:r>
      <w:r w:rsidR="00F06F25">
        <w:rPr>
          <w:rFonts w:hint="eastAsia"/>
          <w:b/>
        </w:rPr>
        <w:t>卓越工程师</w:t>
      </w:r>
      <w:r>
        <w:rPr>
          <w:rFonts w:hint="eastAsia"/>
          <w:b/>
        </w:rPr>
        <w:t>人才培养标准</w:t>
      </w:r>
    </w:p>
    <w:p w:rsidR="001A50A5" w:rsidRPr="001A50A5" w:rsidRDefault="001A50A5" w:rsidP="00A86352">
      <w:pPr>
        <w:widowControl/>
        <w:spacing w:line="360" w:lineRule="auto"/>
        <w:jc w:val="left"/>
        <w:rPr>
          <w:b/>
        </w:rPr>
      </w:pPr>
      <w:r>
        <w:rPr>
          <w:rFonts w:hint="eastAsia"/>
          <w:b/>
        </w:rPr>
        <w:t>3</w:t>
      </w:r>
      <w:r>
        <w:rPr>
          <w:rFonts w:hint="eastAsia"/>
          <w:b/>
        </w:rPr>
        <w:t>、</w:t>
      </w:r>
      <w:r w:rsidR="00DA0C7D">
        <w:rPr>
          <w:rFonts w:hint="eastAsia"/>
          <w:b/>
        </w:rPr>
        <w:t>西南交通大学</w:t>
      </w:r>
      <w:r w:rsidRPr="001A50A5">
        <w:rPr>
          <w:rFonts w:hint="eastAsia"/>
          <w:b/>
        </w:rPr>
        <w:t>通识教育课程设置方案</w:t>
      </w:r>
    </w:p>
    <w:p w:rsidR="00FB494D" w:rsidRDefault="001A50A5" w:rsidP="00A86352">
      <w:pPr>
        <w:widowControl/>
        <w:spacing w:line="360" w:lineRule="auto"/>
        <w:jc w:val="left"/>
        <w:rPr>
          <w:b/>
        </w:rPr>
      </w:pPr>
      <w:r>
        <w:rPr>
          <w:rFonts w:hint="eastAsia"/>
          <w:b/>
        </w:rPr>
        <w:t>4</w:t>
      </w:r>
      <w:r>
        <w:rPr>
          <w:rFonts w:hint="eastAsia"/>
          <w:b/>
        </w:rPr>
        <w:t>、</w:t>
      </w:r>
      <w:r w:rsidR="00DA0C7D">
        <w:rPr>
          <w:rFonts w:hint="eastAsia"/>
          <w:b/>
        </w:rPr>
        <w:t>西南交通大学</w:t>
      </w:r>
      <w:r w:rsidR="003C5B6D">
        <w:rPr>
          <w:rFonts w:hint="eastAsia"/>
          <w:b/>
        </w:rPr>
        <w:t>英语</w:t>
      </w:r>
      <w:r w:rsidR="00DA0C7D">
        <w:rPr>
          <w:rFonts w:hint="eastAsia"/>
          <w:b/>
        </w:rPr>
        <w:t>快班</w:t>
      </w:r>
      <w:r w:rsidR="003C5B6D">
        <w:rPr>
          <w:rFonts w:hint="eastAsia"/>
          <w:b/>
        </w:rPr>
        <w:t>课程设置方案</w:t>
      </w:r>
    </w:p>
    <w:p w:rsidR="003C5B6D" w:rsidRDefault="001A50A5" w:rsidP="00A86352">
      <w:pPr>
        <w:widowControl/>
        <w:spacing w:line="360" w:lineRule="auto"/>
        <w:jc w:val="left"/>
        <w:rPr>
          <w:b/>
        </w:rPr>
      </w:pPr>
      <w:r>
        <w:rPr>
          <w:rFonts w:hint="eastAsia"/>
          <w:b/>
        </w:rPr>
        <w:t>5</w:t>
      </w:r>
      <w:r>
        <w:rPr>
          <w:rFonts w:hint="eastAsia"/>
          <w:b/>
        </w:rPr>
        <w:t>、</w:t>
      </w:r>
      <w:r w:rsidR="00DA0C7D">
        <w:rPr>
          <w:rFonts w:hint="eastAsia"/>
          <w:b/>
        </w:rPr>
        <w:t>西南交通大学《</w:t>
      </w:r>
      <w:r w:rsidR="003C5B6D">
        <w:rPr>
          <w:rFonts w:hint="eastAsia"/>
          <w:b/>
        </w:rPr>
        <w:t>大学计算机基础</w:t>
      </w:r>
      <w:r w:rsidR="00DA0C7D">
        <w:rPr>
          <w:rFonts w:hint="eastAsia"/>
          <w:b/>
        </w:rPr>
        <w:t>》</w:t>
      </w:r>
      <w:r w:rsidR="003C5B6D">
        <w:rPr>
          <w:rFonts w:hint="eastAsia"/>
          <w:b/>
        </w:rPr>
        <w:t>分级课程设置方案</w:t>
      </w:r>
    </w:p>
    <w:p w:rsidR="001404EA" w:rsidRDefault="001A50A5" w:rsidP="00A86352">
      <w:pPr>
        <w:widowControl/>
        <w:spacing w:line="360" w:lineRule="auto"/>
        <w:jc w:val="left"/>
        <w:rPr>
          <w:b/>
        </w:rPr>
      </w:pPr>
      <w:r w:rsidRPr="001A50A5">
        <w:rPr>
          <w:rFonts w:hint="eastAsia"/>
          <w:b/>
        </w:rPr>
        <w:t>6</w:t>
      </w:r>
      <w:r w:rsidRPr="001A50A5">
        <w:rPr>
          <w:rFonts w:hint="eastAsia"/>
          <w:b/>
        </w:rPr>
        <w:t>、</w:t>
      </w:r>
      <w:r w:rsidR="001404EA" w:rsidRPr="001A50A5">
        <w:rPr>
          <w:rFonts w:hint="eastAsia"/>
          <w:b/>
        </w:rPr>
        <w:t>学院代码表</w:t>
      </w:r>
    </w:p>
    <w:p w:rsidR="004568BD" w:rsidRPr="004568BD" w:rsidRDefault="004568BD" w:rsidP="00A86352">
      <w:pPr>
        <w:widowControl/>
        <w:spacing w:line="360" w:lineRule="auto"/>
        <w:jc w:val="left"/>
        <w:rPr>
          <w:b/>
        </w:rPr>
      </w:pPr>
      <w:r>
        <w:rPr>
          <w:rFonts w:hint="eastAsia"/>
          <w:b/>
        </w:rPr>
        <w:t>7</w:t>
      </w:r>
      <w:r>
        <w:rPr>
          <w:rFonts w:hint="eastAsia"/>
          <w:b/>
        </w:rPr>
        <w:t>、参与培养方案修订的专业列表</w:t>
      </w:r>
    </w:p>
    <w:p w:rsidR="00745399" w:rsidRDefault="00745399" w:rsidP="00A86352">
      <w:pPr>
        <w:widowControl/>
        <w:spacing w:line="360" w:lineRule="auto"/>
        <w:jc w:val="left"/>
        <w:rPr>
          <w:szCs w:val="21"/>
        </w:rPr>
      </w:pPr>
      <w:r>
        <w:rPr>
          <w:szCs w:val="21"/>
        </w:rPr>
        <w:br w:type="page"/>
      </w:r>
    </w:p>
    <w:p w:rsidR="00745399" w:rsidRDefault="00745399" w:rsidP="00A86352">
      <w:pPr>
        <w:widowControl/>
        <w:spacing w:line="360" w:lineRule="auto"/>
        <w:jc w:val="left"/>
        <w:rPr>
          <w:b/>
        </w:rPr>
      </w:pPr>
      <w:r>
        <w:rPr>
          <w:rFonts w:hint="eastAsia"/>
          <w:b/>
        </w:rPr>
        <w:lastRenderedPageBreak/>
        <w:t>附件</w:t>
      </w:r>
      <w:r>
        <w:rPr>
          <w:rFonts w:hint="eastAsia"/>
          <w:b/>
        </w:rPr>
        <w:t>1</w:t>
      </w:r>
      <w:r>
        <w:rPr>
          <w:rFonts w:hint="eastAsia"/>
          <w:b/>
        </w:rPr>
        <w:t>：本科人才培养方案模板</w:t>
      </w:r>
    </w:p>
    <w:p w:rsidR="00745399" w:rsidRPr="00683D53" w:rsidRDefault="00745399" w:rsidP="00A86352">
      <w:pPr>
        <w:spacing w:line="360" w:lineRule="auto"/>
        <w:ind w:left="606"/>
        <w:jc w:val="center"/>
        <w:rPr>
          <w:rFonts w:ascii="宋体"/>
          <w:b/>
          <w:szCs w:val="21"/>
        </w:rPr>
      </w:pPr>
      <w:r w:rsidRPr="00683D53">
        <w:rPr>
          <w:rFonts w:ascii="宋体" w:hint="eastAsia"/>
          <w:b/>
          <w:szCs w:val="21"/>
        </w:rPr>
        <w:t>XX</w:t>
      </w:r>
      <w:r>
        <w:rPr>
          <w:rFonts w:ascii="宋体" w:hint="eastAsia"/>
          <w:b/>
          <w:szCs w:val="21"/>
        </w:rPr>
        <w:t>专业培养方案</w:t>
      </w:r>
    </w:p>
    <w:p w:rsidR="00745399" w:rsidRPr="00683D53" w:rsidRDefault="00745399" w:rsidP="00A86352">
      <w:pPr>
        <w:spacing w:line="360" w:lineRule="auto"/>
        <w:rPr>
          <w:rFonts w:ascii="黑体" w:eastAsia="黑体"/>
          <w:szCs w:val="21"/>
        </w:rPr>
      </w:pPr>
    </w:p>
    <w:p w:rsidR="00745399" w:rsidRPr="00683D53" w:rsidRDefault="00745399" w:rsidP="00A86352">
      <w:pPr>
        <w:spacing w:line="360" w:lineRule="auto"/>
        <w:rPr>
          <w:rFonts w:ascii="黑体" w:eastAsia="黑体"/>
          <w:szCs w:val="21"/>
        </w:rPr>
      </w:pPr>
      <w:r w:rsidRPr="00683D53">
        <w:rPr>
          <w:rFonts w:ascii="黑体" w:eastAsia="黑体" w:hint="eastAsia"/>
          <w:szCs w:val="21"/>
        </w:rPr>
        <w:t>一、</w:t>
      </w:r>
      <w:r>
        <w:rPr>
          <w:rFonts w:ascii="黑体" w:eastAsia="黑体" w:hint="eastAsia"/>
          <w:szCs w:val="21"/>
        </w:rPr>
        <w:t>专业</w:t>
      </w:r>
      <w:r w:rsidRPr="00683D53">
        <w:rPr>
          <w:rFonts w:ascii="黑体" w:eastAsia="黑体" w:hint="eastAsia"/>
          <w:szCs w:val="21"/>
        </w:rPr>
        <w:t>培养目标</w:t>
      </w:r>
      <w:r>
        <w:rPr>
          <w:rFonts w:ascii="黑体" w:eastAsia="黑体" w:hint="eastAsia"/>
          <w:szCs w:val="21"/>
        </w:rPr>
        <w:t>及培养要求</w:t>
      </w:r>
    </w:p>
    <w:p w:rsidR="00745399" w:rsidRDefault="00745399" w:rsidP="00A86352">
      <w:pPr>
        <w:pStyle w:val="a8"/>
        <w:spacing w:line="360" w:lineRule="auto"/>
        <w:ind w:firstLineChars="250" w:firstLine="525"/>
        <w:rPr>
          <w:szCs w:val="21"/>
        </w:rPr>
      </w:pPr>
      <w:r>
        <w:rPr>
          <w:rFonts w:hint="eastAsia"/>
          <w:szCs w:val="21"/>
        </w:rPr>
        <w:t>1</w:t>
      </w:r>
      <w:r>
        <w:rPr>
          <w:rFonts w:hint="eastAsia"/>
          <w:szCs w:val="21"/>
        </w:rPr>
        <w:t>、培养目标</w:t>
      </w:r>
      <w:r w:rsidRPr="00745399">
        <w:rPr>
          <w:rFonts w:hAnsi="宋体" w:hint="eastAsia"/>
          <w:szCs w:val="21"/>
        </w:rPr>
        <w:t>（对专业培养目标要描述精准，明确本专业毕业生就业领域与性质以及社会竞争优势）</w:t>
      </w:r>
    </w:p>
    <w:p w:rsidR="00745399" w:rsidRDefault="00745399" w:rsidP="00A86352">
      <w:pPr>
        <w:pStyle w:val="a8"/>
        <w:spacing w:line="360" w:lineRule="auto"/>
        <w:ind w:firstLineChars="250" w:firstLine="525"/>
        <w:rPr>
          <w:rFonts w:hAnsi="宋体"/>
          <w:szCs w:val="21"/>
        </w:rPr>
      </w:pPr>
      <w:r w:rsidRPr="00683D53">
        <w:rPr>
          <w:rFonts w:hint="eastAsia"/>
          <w:szCs w:val="21"/>
        </w:rPr>
        <w:t>适应社会主义建设需要</w:t>
      </w:r>
      <w:r w:rsidRPr="00683D53">
        <w:rPr>
          <w:rFonts w:hint="eastAsia"/>
          <w:szCs w:val="21"/>
        </w:rPr>
        <w:t xml:space="preserve">, </w:t>
      </w:r>
      <w:r w:rsidRPr="00683D53">
        <w:rPr>
          <w:rFonts w:hint="eastAsia"/>
          <w:szCs w:val="21"/>
        </w:rPr>
        <w:t>培养德、智、体、美全面发展的……</w:t>
      </w:r>
      <w:proofErr w:type="gramStart"/>
      <w:r w:rsidRPr="00683D53">
        <w:rPr>
          <w:rFonts w:hint="eastAsia"/>
          <w:szCs w:val="21"/>
        </w:rPr>
        <w:t>……</w:t>
      </w:r>
      <w:proofErr w:type="gramEnd"/>
      <w:r w:rsidRPr="00683D53">
        <w:rPr>
          <w:rFonts w:hAnsi="宋体" w:hint="eastAsia"/>
          <w:szCs w:val="21"/>
        </w:rPr>
        <w:t>。</w:t>
      </w:r>
    </w:p>
    <w:p w:rsidR="00745399" w:rsidRDefault="00745399" w:rsidP="00A86352">
      <w:pPr>
        <w:pStyle w:val="a8"/>
        <w:spacing w:line="360" w:lineRule="auto"/>
        <w:ind w:firstLineChars="250" w:firstLine="525"/>
        <w:rPr>
          <w:rFonts w:hAnsi="宋体"/>
          <w:szCs w:val="21"/>
        </w:rPr>
      </w:pPr>
      <w:r>
        <w:rPr>
          <w:rFonts w:hAnsi="宋体" w:hint="eastAsia"/>
          <w:szCs w:val="21"/>
        </w:rPr>
        <w:t>2</w:t>
      </w:r>
      <w:r>
        <w:rPr>
          <w:rFonts w:hAnsi="宋体" w:hint="eastAsia"/>
          <w:szCs w:val="21"/>
        </w:rPr>
        <w:t>、培养要求（按知识、能力、素质提出对毕业生的总体要求）</w:t>
      </w:r>
    </w:p>
    <w:p w:rsidR="00745399" w:rsidRDefault="00745399" w:rsidP="00A86352">
      <w:pPr>
        <w:pStyle w:val="a8"/>
        <w:adjustRightInd w:val="0"/>
        <w:snapToGrid w:val="0"/>
        <w:spacing w:line="360" w:lineRule="auto"/>
        <w:ind w:firstLine="573"/>
        <w:rPr>
          <w:szCs w:val="21"/>
        </w:rPr>
      </w:pPr>
      <w:r>
        <w:rPr>
          <w:rFonts w:hint="eastAsia"/>
          <w:szCs w:val="21"/>
        </w:rPr>
        <w:t>（</w:t>
      </w:r>
      <w:r>
        <w:rPr>
          <w:rFonts w:hint="eastAsia"/>
          <w:szCs w:val="21"/>
        </w:rPr>
        <w:t>1</w:t>
      </w:r>
      <w:r>
        <w:rPr>
          <w:rFonts w:hint="eastAsia"/>
          <w:szCs w:val="21"/>
        </w:rPr>
        <w:t>）</w:t>
      </w:r>
      <w:r w:rsidRPr="00F84DB8">
        <w:rPr>
          <w:rFonts w:hint="eastAsia"/>
          <w:szCs w:val="21"/>
        </w:rPr>
        <w:t>知识结构要求：涵盖工具性知识、人文及管理知识、自然科学知识、专业技术基础知识和专业知识。</w:t>
      </w:r>
    </w:p>
    <w:p w:rsidR="00745399" w:rsidRPr="00F84DB8" w:rsidRDefault="00745399" w:rsidP="00A86352">
      <w:pPr>
        <w:pStyle w:val="a8"/>
        <w:numPr>
          <w:ilvl w:val="0"/>
          <w:numId w:val="3"/>
        </w:numPr>
        <w:adjustRightInd w:val="0"/>
        <w:snapToGrid w:val="0"/>
        <w:spacing w:line="360" w:lineRule="auto"/>
        <w:ind w:leftChars="0"/>
        <w:rPr>
          <w:szCs w:val="21"/>
        </w:rPr>
      </w:pPr>
      <w:r w:rsidRPr="00F84DB8">
        <w:rPr>
          <w:rFonts w:hAnsi="宋体" w:hint="eastAsia"/>
          <w:szCs w:val="21"/>
        </w:rPr>
        <w:t>……</w:t>
      </w:r>
      <w:proofErr w:type="gramStart"/>
      <w:r w:rsidRPr="00F84DB8">
        <w:rPr>
          <w:rFonts w:hAnsi="宋体" w:hint="eastAsia"/>
          <w:szCs w:val="21"/>
        </w:rPr>
        <w:t>……</w:t>
      </w:r>
      <w:proofErr w:type="gramEnd"/>
    </w:p>
    <w:p w:rsidR="00745399" w:rsidRDefault="00745399" w:rsidP="00A86352">
      <w:pPr>
        <w:pStyle w:val="a8"/>
        <w:numPr>
          <w:ilvl w:val="0"/>
          <w:numId w:val="3"/>
        </w:numPr>
        <w:adjustRightInd w:val="0"/>
        <w:snapToGrid w:val="0"/>
        <w:spacing w:line="360" w:lineRule="auto"/>
        <w:ind w:leftChars="0"/>
        <w:rPr>
          <w:szCs w:val="21"/>
        </w:rPr>
      </w:pPr>
      <w:r w:rsidRPr="00F84DB8">
        <w:rPr>
          <w:rFonts w:hAnsi="宋体" w:hint="eastAsia"/>
          <w:szCs w:val="21"/>
        </w:rPr>
        <w:t>……</w:t>
      </w:r>
      <w:proofErr w:type="gramStart"/>
      <w:r w:rsidRPr="00F84DB8">
        <w:rPr>
          <w:rFonts w:hAnsi="宋体" w:hint="eastAsia"/>
          <w:szCs w:val="21"/>
        </w:rPr>
        <w:t>……</w:t>
      </w:r>
      <w:proofErr w:type="gramEnd"/>
    </w:p>
    <w:p w:rsidR="00745399" w:rsidRDefault="00745399" w:rsidP="00A86352">
      <w:pPr>
        <w:pStyle w:val="a8"/>
        <w:adjustRightInd w:val="0"/>
        <w:snapToGrid w:val="0"/>
        <w:spacing w:line="360" w:lineRule="auto"/>
        <w:ind w:firstLine="573"/>
        <w:rPr>
          <w:szCs w:val="21"/>
        </w:rPr>
      </w:pPr>
      <w:r>
        <w:rPr>
          <w:rFonts w:hint="eastAsia"/>
          <w:szCs w:val="21"/>
        </w:rPr>
        <w:t>（</w:t>
      </w:r>
      <w:r>
        <w:rPr>
          <w:rFonts w:hint="eastAsia"/>
          <w:szCs w:val="21"/>
        </w:rPr>
        <w:t>2</w:t>
      </w:r>
      <w:r>
        <w:rPr>
          <w:rFonts w:hint="eastAsia"/>
          <w:szCs w:val="21"/>
        </w:rPr>
        <w:t>）</w:t>
      </w:r>
      <w:r w:rsidRPr="00F84DB8">
        <w:rPr>
          <w:rFonts w:hint="eastAsia"/>
          <w:szCs w:val="21"/>
        </w:rPr>
        <w:t>能力结构要求</w:t>
      </w:r>
      <w:r>
        <w:rPr>
          <w:rFonts w:hint="eastAsia"/>
          <w:szCs w:val="21"/>
        </w:rPr>
        <w:t>：</w:t>
      </w:r>
      <w:r w:rsidRPr="00F84DB8">
        <w:rPr>
          <w:rFonts w:hint="eastAsia"/>
          <w:szCs w:val="21"/>
        </w:rPr>
        <w:t>具备获取知识的能力、应用知识的能力、实践动手能力、创新能力和组织协调能力</w:t>
      </w:r>
      <w:r>
        <w:rPr>
          <w:rFonts w:hint="eastAsia"/>
          <w:szCs w:val="21"/>
        </w:rPr>
        <w:t>知识要求</w:t>
      </w:r>
    </w:p>
    <w:p w:rsidR="00745399" w:rsidRPr="00F84DB8" w:rsidRDefault="00745399" w:rsidP="00A86352">
      <w:pPr>
        <w:pStyle w:val="a8"/>
        <w:spacing w:line="360" w:lineRule="auto"/>
        <w:ind w:firstLineChars="250" w:firstLine="525"/>
        <w:rPr>
          <w:rFonts w:hAnsi="宋体"/>
          <w:szCs w:val="21"/>
        </w:rPr>
      </w:pPr>
      <w:r w:rsidRPr="00F84DB8">
        <w:rPr>
          <w:rFonts w:hAnsi="宋体" w:hint="eastAsia"/>
          <w:szCs w:val="21"/>
        </w:rPr>
        <w:t>（</w:t>
      </w:r>
      <w:r w:rsidRPr="00F84DB8">
        <w:rPr>
          <w:rFonts w:hAnsi="宋体" w:hint="eastAsia"/>
          <w:szCs w:val="21"/>
        </w:rPr>
        <w:t>3</w:t>
      </w:r>
      <w:r w:rsidRPr="00F84DB8">
        <w:rPr>
          <w:rFonts w:hAnsi="宋体" w:hint="eastAsia"/>
          <w:szCs w:val="21"/>
        </w:rPr>
        <w:t>）素质结构要求：具备思想道德素质、文化素质、专业素质和身心素质。</w:t>
      </w:r>
    </w:p>
    <w:p w:rsidR="00745399" w:rsidRPr="00E37247" w:rsidRDefault="00745399" w:rsidP="00A86352">
      <w:pPr>
        <w:pStyle w:val="a8"/>
        <w:spacing w:line="360" w:lineRule="auto"/>
        <w:ind w:leftChars="0" w:left="0"/>
        <w:rPr>
          <w:rFonts w:hAnsi="宋体"/>
          <w:szCs w:val="21"/>
        </w:rPr>
      </w:pPr>
      <w:r>
        <w:rPr>
          <w:rFonts w:hAnsi="宋体" w:hint="eastAsia"/>
          <w:szCs w:val="21"/>
        </w:rPr>
        <w:t>二、</w:t>
      </w:r>
      <w:r>
        <w:rPr>
          <w:rFonts w:ascii="黑体" w:eastAsia="黑体" w:hint="eastAsia"/>
          <w:szCs w:val="21"/>
        </w:rPr>
        <w:t>专业人才培养标准</w:t>
      </w:r>
    </w:p>
    <w:p w:rsidR="00745399" w:rsidRPr="00683D53" w:rsidRDefault="00745399" w:rsidP="00A86352">
      <w:pPr>
        <w:spacing w:before="240" w:line="360" w:lineRule="auto"/>
        <w:ind w:left="615"/>
        <w:rPr>
          <w:rFonts w:ascii="黑体" w:eastAsia="黑体"/>
          <w:szCs w:val="21"/>
        </w:rPr>
      </w:pPr>
      <w:r>
        <w:rPr>
          <w:rFonts w:ascii="黑体" w:eastAsia="黑体" w:hint="eastAsia"/>
          <w:szCs w:val="21"/>
        </w:rPr>
        <w:t>根据培养要求，按学生的知识能力</w:t>
      </w:r>
      <w:r w:rsidR="00F96963">
        <w:rPr>
          <w:rFonts w:ascii="黑体" w:eastAsia="黑体" w:hint="eastAsia"/>
          <w:szCs w:val="21"/>
        </w:rPr>
        <w:t>素质</w:t>
      </w:r>
      <w:r>
        <w:rPr>
          <w:rFonts w:ascii="黑体" w:eastAsia="黑体" w:hint="eastAsia"/>
          <w:szCs w:val="21"/>
        </w:rPr>
        <w:t>制定细化的人才培养标准（参考附件</w:t>
      </w:r>
      <w:r w:rsidR="00F96963">
        <w:rPr>
          <w:rFonts w:ascii="黑体" w:eastAsia="黑体" w:hint="eastAsia"/>
          <w:szCs w:val="21"/>
        </w:rPr>
        <w:t>“土木工程专业人才培养标准”</w:t>
      </w:r>
      <w:r>
        <w:rPr>
          <w:rFonts w:ascii="黑体" w:eastAsia="黑体" w:hint="eastAsia"/>
          <w:szCs w:val="21"/>
        </w:rPr>
        <w:t>，要求制定到三级目录）</w:t>
      </w:r>
    </w:p>
    <w:p w:rsidR="00745399" w:rsidRPr="00683D53" w:rsidRDefault="00745399" w:rsidP="00A86352">
      <w:pPr>
        <w:pStyle w:val="a8"/>
        <w:adjustRightInd w:val="0"/>
        <w:snapToGrid w:val="0"/>
        <w:spacing w:line="360" w:lineRule="auto"/>
        <w:ind w:firstLine="573"/>
        <w:rPr>
          <w:szCs w:val="21"/>
        </w:rPr>
      </w:pPr>
      <w:r w:rsidRPr="00683D53">
        <w:rPr>
          <w:rFonts w:hint="eastAsia"/>
          <w:szCs w:val="21"/>
        </w:rPr>
        <w:t>1</w:t>
      </w:r>
      <w:r w:rsidRPr="00683D53">
        <w:rPr>
          <w:rFonts w:hint="eastAsia"/>
          <w:szCs w:val="21"/>
        </w:rPr>
        <w:t>、要求培养学生哪方面的能力</w:t>
      </w:r>
      <w:r>
        <w:rPr>
          <w:rFonts w:hint="eastAsia"/>
          <w:szCs w:val="21"/>
        </w:rPr>
        <w:t>（一级）</w:t>
      </w:r>
    </w:p>
    <w:p w:rsidR="00745399" w:rsidRPr="00683D53" w:rsidRDefault="00745399" w:rsidP="00A86352">
      <w:pPr>
        <w:pStyle w:val="a8"/>
        <w:adjustRightInd w:val="0"/>
        <w:snapToGrid w:val="0"/>
        <w:spacing w:line="360" w:lineRule="auto"/>
        <w:ind w:firstLine="573"/>
        <w:rPr>
          <w:szCs w:val="21"/>
        </w:rPr>
      </w:pPr>
      <w:r w:rsidRPr="00683D53">
        <w:rPr>
          <w:rFonts w:hint="eastAsia"/>
          <w:szCs w:val="21"/>
        </w:rPr>
        <w:t xml:space="preserve">    1.1 </w:t>
      </w:r>
      <w:r w:rsidRPr="00683D53">
        <w:rPr>
          <w:rFonts w:hint="eastAsia"/>
          <w:szCs w:val="21"/>
        </w:rPr>
        <w:t>……</w:t>
      </w:r>
      <w:proofErr w:type="gramStart"/>
      <w:r w:rsidRPr="00683D53">
        <w:rPr>
          <w:rFonts w:hint="eastAsia"/>
          <w:szCs w:val="21"/>
        </w:rPr>
        <w:t>……</w:t>
      </w:r>
      <w:proofErr w:type="gramEnd"/>
      <w:r>
        <w:rPr>
          <w:rFonts w:hint="eastAsia"/>
          <w:szCs w:val="21"/>
        </w:rPr>
        <w:t>（二级）</w:t>
      </w:r>
    </w:p>
    <w:p w:rsidR="00745399" w:rsidRPr="00683D53" w:rsidRDefault="00745399" w:rsidP="00A86352">
      <w:pPr>
        <w:pStyle w:val="a8"/>
        <w:adjustRightInd w:val="0"/>
        <w:snapToGrid w:val="0"/>
        <w:spacing w:line="360" w:lineRule="auto"/>
        <w:ind w:firstLine="573"/>
        <w:rPr>
          <w:szCs w:val="21"/>
        </w:rPr>
      </w:pPr>
      <w:r w:rsidRPr="00683D53">
        <w:rPr>
          <w:rFonts w:hint="eastAsia"/>
          <w:szCs w:val="21"/>
        </w:rPr>
        <w:t xml:space="preserve">    1.</w:t>
      </w:r>
      <w:r>
        <w:rPr>
          <w:rFonts w:hint="eastAsia"/>
          <w:szCs w:val="21"/>
        </w:rPr>
        <w:t>1.1</w:t>
      </w:r>
      <w:r w:rsidRPr="00683D53">
        <w:rPr>
          <w:rFonts w:hint="eastAsia"/>
          <w:szCs w:val="21"/>
        </w:rPr>
        <w:t xml:space="preserve"> </w:t>
      </w:r>
      <w:r w:rsidRPr="00683D53">
        <w:rPr>
          <w:rFonts w:hint="eastAsia"/>
          <w:szCs w:val="21"/>
        </w:rPr>
        <w:t>……</w:t>
      </w:r>
      <w:proofErr w:type="gramStart"/>
      <w:r w:rsidRPr="00683D53">
        <w:rPr>
          <w:rFonts w:hint="eastAsia"/>
          <w:szCs w:val="21"/>
        </w:rPr>
        <w:t>……</w:t>
      </w:r>
      <w:proofErr w:type="gramEnd"/>
      <w:r>
        <w:rPr>
          <w:rFonts w:hint="eastAsia"/>
          <w:szCs w:val="21"/>
        </w:rPr>
        <w:t>（三级）</w:t>
      </w:r>
    </w:p>
    <w:p w:rsidR="00745399" w:rsidRPr="00683D53" w:rsidRDefault="00745399" w:rsidP="00A86352">
      <w:pPr>
        <w:pStyle w:val="a8"/>
        <w:adjustRightInd w:val="0"/>
        <w:snapToGrid w:val="0"/>
        <w:spacing w:line="360" w:lineRule="auto"/>
        <w:ind w:firstLine="573"/>
        <w:rPr>
          <w:szCs w:val="21"/>
        </w:rPr>
      </w:pPr>
      <w:r w:rsidRPr="00683D53">
        <w:rPr>
          <w:rFonts w:hint="eastAsia"/>
          <w:szCs w:val="21"/>
        </w:rPr>
        <w:t>2</w:t>
      </w:r>
      <w:r w:rsidRPr="00683D53">
        <w:rPr>
          <w:rFonts w:hint="eastAsia"/>
          <w:szCs w:val="21"/>
        </w:rPr>
        <w:t>、……</w:t>
      </w:r>
      <w:proofErr w:type="gramStart"/>
      <w:r w:rsidRPr="00683D53">
        <w:rPr>
          <w:rFonts w:hint="eastAsia"/>
          <w:szCs w:val="21"/>
        </w:rPr>
        <w:t>……</w:t>
      </w:r>
      <w:proofErr w:type="gramEnd"/>
    </w:p>
    <w:p w:rsidR="00745399" w:rsidRPr="00683D53" w:rsidRDefault="00745399" w:rsidP="00A86352">
      <w:pPr>
        <w:pStyle w:val="a8"/>
        <w:adjustRightInd w:val="0"/>
        <w:snapToGrid w:val="0"/>
        <w:spacing w:line="360" w:lineRule="auto"/>
        <w:ind w:firstLine="573"/>
        <w:rPr>
          <w:szCs w:val="21"/>
        </w:rPr>
      </w:pPr>
      <w:r w:rsidRPr="00683D53">
        <w:rPr>
          <w:rFonts w:hint="eastAsia"/>
          <w:szCs w:val="21"/>
        </w:rPr>
        <w:t>3</w:t>
      </w:r>
      <w:r w:rsidRPr="00683D53">
        <w:rPr>
          <w:rFonts w:hint="eastAsia"/>
          <w:szCs w:val="21"/>
        </w:rPr>
        <w:t>、……</w:t>
      </w:r>
      <w:proofErr w:type="gramStart"/>
      <w:r w:rsidRPr="00683D53">
        <w:rPr>
          <w:rFonts w:hint="eastAsia"/>
          <w:szCs w:val="21"/>
        </w:rPr>
        <w:t>……</w:t>
      </w:r>
      <w:proofErr w:type="gramEnd"/>
    </w:p>
    <w:p w:rsidR="00745399" w:rsidRPr="00683D53" w:rsidRDefault="00745399" w:rsidP="00A86352">
      <w:pPr>
        <w:tabs>
          <w:tab w:val="left" w:pos="600"/>
        </w:tabs>
        <w:spacing w:line="360" w:lineRule="auto"/>
        <w:rPr>
          <w:rFonts w:ascii="宋体" w:hAnsi="宋体"/>
          <w:b/>
          <w:bCs/>
          <w:noProof/>
          <w:szCs w:val="21"/>
        </w:rPr>
      </w:pPr>
      <w:r w:rsidRPr="00683D53">
        <w:rPr>
          <w:rFonts w:ascii="黑体" w:eastAsia="黑体" w:hint="eastAsia"/>
          <w:szCs w:val="21"/>
        </w:rPr>
        <w:t>三、学制与学位</w:t>
      </w:r>
    </w:p>
    <w:p w:rsidR="00745399" w:rsidRPr="00683D53" w:rsidRDefault="00745399" w:rsidP="00A86352">
      <w:pPr>
        <w:spacing w:line="360" w:lineRule="auto"/>
        <w:ind w:firstLine="351"/>
        <w:rPr>
          <w:rFonts w:ascii="宋体" w:hAnsi="宋体"/>
          <w:szCs w:val="21"/>
        </w:rPr>
      </w:pPr>
      <w:r w:rsidRPr="00683D53">
        <w:rPr>
          <w:rFonts w:ascii="宋体" w:hAnsi="宋体" w:hint="eastAsia"/>
          <w:szCs w:val="21"/>
        </w:rPr>
        <w:t>学制：X年</w:t>
      </w:r>
    </w:p>
    <w:p w:rsidR="00745399" w:rsidRPr="00683D53" w:rsidRDefault="00745399" w:rsidP="00A86352">
      <w:pPr>
        <w:spacing w:line="360" w:lineRule="auto"/>
        <w:ind w:firstLine="351"/>
        <w:rPr>
          <w:rFonts w:ascii="宋体" w:hAnsi="宋体"/>
          <w:szCs w:val="21"/>
        </w:rPr>
      </w:pPr>
      <w:r w:rsidRPr="00683D53">
        <w:rPr>
          <w:rFonts w:ascii="宋体" w:hAnsi="宋体" w:hint="eastAsia"/>
          <w:szCs w:val="21"/>
        </w:rPr>
        <w:t>学位：X学学士</w:t>
      </w:r>
    </w:p>
    <w:p w:rsidR="00745399" w:rsidRPr="00683D53" w:rsidRDefault="00745399" w:rsidP="00A86352">
      <w:pPr>
        <w:tabs>
          <w:tab w:val="left" w:pos="600"/>
        </w:tabs>
        <w:spacing w:line="360" w:lineRule="auto"/>
        <w:rPr>
          <w:rFonts w:ascii="黑体" w:eastAsia="黑体"/>
          <w:szCs w:val="21"/>
        </w:rPr>
      </w:pPr>
      <w:r w:rsidRPr="00683D53">
        <w:rPr>
          <w:rFonts w:ascii="黑体" w:eastAsia="黑体" w:hint="eastAsia"/>
          <w:szCs w:val="21"/>
        </w:rPr>
        <w:t>四、专业特色</w:t>
      </w:r>
    </w:p>
    <w:p w:rsidR="00745399" w:rsidRPr="00683D53" w:rsidRDefault="00745399" w:rsidP="00A86352">
      <w:pPr>
        <w:pStyle w:val="a8"/>
        <w:spacing w:line="360" w:lineRule="auto"/>
        <w:ind w:firstLineChars="200" w:firstLine="420"/>
        <w:rPr>
          <w:rFonts w:hAnsi="宋体"/>
          <w:szCs w:val="21"/>
        </w:rPr>
      </w:pPr>
      <w:r w:rsidRPr="00683D53">
        <w:rPr>
          <w:rFonts w:hAnsi="宋体" w:hint="eastAsia"/>
          <w:szCs w:val="21"/>
        </w:rPr>
        <w:lastRenderedPageBreak/>
        <w:t>……</w:t>
      </w:r>
      <w:proofErr w:type="gramStart"/>
      <w:r w:rsidRPr="00683D53">
        <w:rPr>
          <w:rFonts w:hAnsi="宋体" w:hint="eastAsia"/>
          <w:szCs w:val="21"/>
        </w:rPr>
        <w:t>……</w:t>
      </w:r>
      <w:proofErr w:type="gramEnd"/>
      <w:r w:rsidRPr="00683D53">
        <w:rPr>
          <w:rFonts w:hAnsi="宋体" w:hint="eastAsia"/>
          <w:szCs w:val="21"/>
        </w:rPr>
        <w:t>。</w:t>
      </w:r>
    </w:p>
    <w:p w:rsidR="00745399" w:rsidRPr="00683D53" w:rsidRDefault="00745399" w:rsidP="00A86352">
      <w:pPr>
        <w:tabs>
          <w:tab w:val="left" w:pos="600"/>
        </w:tabs>
        <w:spacing w:line="360" w:lineRule="auto"/>
        <w:rPr>
          <w:rFonts w:ascii="黑体" w:eastAsia="黑体"/>
          <w:szCs w:val="21"/>
        </w:rPr>
      </w:pPr>
      <w:r w:rsidRPr="00683D53">
        <w:rPr>
          <w:rFonts w:ascii="黑体" w:eastAsia="黑体" w:hint="eastAsia"/>
          <w:szCs w:val="21"/>
        </w:rPr>
        <w:t>五、主干学科与专业核心课程</w:t>
      </w:r>
    </w:p>
    <w:p w:rsidR="00745399" w:rsidRPr="00683D53" w:rsidRDefault="00745399" w:rsidP="00A86352">
      <w:pPr>
        <w:pStyle w:val="a8"/>
        <w:spacing w:line="360" w:lineRule="auto"/>
        <w:ind w:firstLineChars="200" w:firstLine="420"/>
        <w:rPr>
          <w:rFonts w:hAnsi="宋体"/>
          <w:szCs w:val="21"/>
        </w:rPr>
      </w:pPr>
      <w:r w:rsidRPr="00683D53">
        <w:rPr>
          <w:rFonts w:hAnsi="宋体" w:hint="eastAsia"/>
          <w:szCs w:val="21"/>
        </w:rPr>
        <w:t>主干学科：</w:t>
      </w:r>
      <w:r w:rsidR="004E6ABF" w:rsidRPr="00683D53">
        <w:rPr>
          <w:rFonts w:hAnsi="宋体"/>
          <w:szCs w:val="21"/>
        </w:rPr>
        <w:t xml:space="preserve"> </w:t>
      </w:r>
    </w:p>
    <w:p w:rsidR="00745399" w:rsidRPr="00683D53" w:rsidRDefault="00745399" w:rsidP="00A86352">
      <w:pPr>
        <w:pStyle w:val="a8"/>
        <w:spacing w:line="360" w:lineRule="auto"/>
        <w:ind w:firstLineChars="200" w:firstLine="420"/>
        <w:rPr>
          <w:rFonts w:hAnsi="宋体"/>
          <w:szCs w:val="21"/>
        </w:rPr>
      </w:pPr>
      <w:r w:rsidRPr="00683D53">
        <w:rPr>
          <w:rFonts w:hAnsi="宋体" w:hint="eastAsia"/>
          <w:szCs w:val="21"/>
        </w:rPr>
        <w:t>专业核心课程：包括学</w:t>
      </w:r>
      <w:r w:rsidR="004E6ABF" w:rsidRPr="00683D53">
        <w:rPr>
          <w:rFonts w:hAnsi="宋体" w:hint="eastAsia"/>
          <w:szCs w:val="21"/>
        </w:rPr>
        <w:t>科</w:t>
      </w:r>
      <w:r w:rsidR="004E6ABF">
        <w:rPr>
          <w:rFonts w:hAnsi="宋体" w:hint="eastAsia"/>
          <w:szCs w:val="21"/>
        </w:rPr>
        <w:t>基础、专业基础</w:t>
      </w:r>
      <w:r w:rsidRPr="00683D53">
        <w:rPr>
          <w:rFonts w:hAnsi="宋体" w:hint="eastAsia"/>
          <w:szCs w:val="21"/>
        </w:rPr>
        <w:t>、专业</w:t>
      </w:r>
      <w:r w:rsidR="004E6ABF">
        <w:rPr>
          <w:rFonts w:hAnsi="宋体" w:hint="eastAsia"/>
          <w:szCs w:val="21"/>
        </w:rPr>
        <w:t>（专业方向）课程</w:t>
      </w:r>
    </w:p>
    <w:p w:rsidR="00745399" w:rsidRPr="00683D53" w:rsidRDefault="00745399" w:rsidP="00A86352">
      <w:pPr>
        <w:pStyle w:val="a8"/>
        <w:spacing w:line="360" w:lineRule="auto"/>
        <w:ind w:leftChars="0" w:left="0"/>
        <w:rPr>
          <w:rFonts w:hAnsi="宋体"/>
          <w:szCs w:val="21"/>
        </w:rPr>
      </w:pPr>
      <w:r w:rsidRPr="00683D53">
        <w:rPr>
          <w:rFonts w:ascii="黑体" w:eastAsia="黑体" w:hint="eastAsia"/>
          <w:szCs w:val="21"/>
        </w:rPr>
        <w:t>六、主要实践教学</w:t>
      </w:r>
      <w:r w:rsidR="00F96963">
        <w:rPr>
          <w:rFonts w:ascii="黑体" w:eastAsia="黑体" w:hint="eastAsia"/>
          <w:szCs w:val="21"/>
        </w:rPr>
        <w:t>环节</w:t>
      </w:r>
      <w:r w:rsidRPr="00683D53">
        <w:rPr>
          <w:rFonts w:ascii="黑体" w:eastAsia="黑体" w:hint="eastAsia"/>
          <w:szCs w:val="21"/>
        </w:rPr>
        <w:t>及基本要求</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985"/>
      </w:tblGrid>
      <w:tr w:rsidR="00745399" w:rsidRPr="00683D53" w:rsidTr="00745399">
        <w:tc>
          <w:tcPr>
            <w:tcW w:w="2943" w:type="dxa"/>
            <w:vAlign w:val="center"/>
          </w:tcPr>
          <w:p w:rsidR="00745399" w:rsidRPr="00683D53" w:rsidRDefault="00745399" w:rsidP="00256D88">
            <w:pPr>
              <w:spacing w:beforeLines="50" w:before="156" w:afterLines="50" w:after="156" w:line="360" w:lineRule="auto"/>
              <w:jc w:val="center"/>
              <w:rPr>
                <w:rFonts w:ascii="宋体" w:hAnsi="宋体"/>
                <w:szCs w:val="21"/>
              </w:rPr>
            </w:pPr>
            <w:r w:rsidRPr="00683D53">
              <w:rPr>
                <w:rFonts w:ascii="宋体" w:hAnsi="宋体" w:hint="eastAsia"/>
                <w:szCs w:val="21"/>
              </w:rPr>
              <w:t>主要实践教学</w:t>
            </w:r>
          </w:p>
        </w:tc>
        <w:tc>
          <w:tcPr>
            <w:tcW w:w="5985" w:type="dxa"/>
            <w:vAlign w:val="center"/>
          </w:tcPr>
          <w:p w:rsidR="00745399" w:rsidRPr="00683D53" w:rsidRDefault="00745399" w:rsidP="00A86352">
            <w:pPr>
              <w:spacing w:line="360" w:lineRule="auto"/>
              <w:jc w:val="center"/>
              <w:rPr>
                <w:rFonts w:ascii="宋体" w:hAnsi="宋体"/>
                <w:szCs w:val="21"/>
              </w:rPr>
            </w:pPr>
            <w:r w:rsidRPr="00683D53">
              <w:rPr>
                <w:rFonts w:ascii="宋体" w:hAnsi="宋体" w:hint="eastAsia"/>
                <w:szCs w:val="21"/>
              </w:rPr>
              <w:t>基    本    要   求</w:t>
            </w:r>
          </w:p>
        </w:tc>
      </w:tr>
      <w:tr w:rsidR="00745399" w:rsidRPr="00683D53" w:rsidTr="00745399">
        <w:tc>
          <w:tcPr>
            <w:tcW w:w="2943" w:type="dxa"/>
            <w:vAlign w:val="center"/>
          </w:tcPr>
          <w:p w:rsidR="00745399" w:rsidRPr="00683D53" w:rsidRDefault="00745399" w:rsidP="00A86352">
            <w:pPr>
              <w:spacing w:line="360" w:lineRule="auto"/>
              <w:rPr>
                <w:rFonts w:ascii="宋体" w:hAnsi="宋体"/>
                <w:szCs w:val="21"/>
              </w:rPr>
            </w:pPr>
            <w:r w:rsidRPr="00683D53">
              <w:rPr>
                <w:rFonts w:ascii="宋体" w:hAnsi="宋体" w:hint="eastAsia"/>
                <w:szCs w:val="21"/>
              </w:rPr>
              <w:t>军事技能训练</w:t>
            </w:r>
          </w:p>
        </w:tc>
        <w:tc>
          <w:tcPr>
            <w:tcW w:w="5985" w:type="dxa"/>
            <w:vAlign w:val="center"/>
          </w:tcPr>
          <w:p w:rsidR="00745399" w:rsidRPr="00683D53" w:rsidRDefault="00745399" w:rsidP="00A86352">
            <w:pPr>
              <w:pStyle w:val="a9"/>
              <w:spacing w:line="360" w:lineRule="auto"/>
              <w:rPr>
                <w:rFonts w:ascii="宋体" w:hAnsi="宋体"/>
                <w:spacing w:val="0"/>
                <w:szCs w:val="21"/>
              </w:rPr>
            </w:pPr>
            <w:r w:rsidRPr="00683D53">
              <w:rPr>
                <w:rFonts w:ascii="宋体" w:hAnsi="宋体" w:hint="eastAsia"/>
                <w:spacing w:val="0"/>
                <w:szCs w:val="21"/>
              </w:rPr>
              <w:t>完成解放军条令条例教育与训练、轻武器射击、战术、军事地形学及综合训练</w:t>
            </w:r>
          </w:p>
        </w:tc>
      </w:tr>
      <w:tr w:rsidR="00745399" w:rsidRPr="00683D53" w:rsidTr="00745399">
        <w:tc>
          <w:tcPr>
            <w:tcW w:w="2943" w:type="dxa"/>
            <w:vAlign w:val="center"/>
          </w:tcPr>
          <w:p w:rsidR="00745399" w:rsidRPr="00683D53" w:rsidRDefault="00745399" w:rsidP="00A86352">
            <w:pPr>
              <w:pStyle w:val="a9"/>
              <w:spacing w:before="120" w:after="120" w:line="360" w:lineRule="auto"/>
              <w:rPr>
                <w:rFonts w:ascii="宋体" w:hAnsi="宋体"/>
                <w:spacing w:val="0"/>
                <w:szCs w:val="21"/>
              </w:rPr>
            </w:pPr>
          </w:p>
        </w:tc>
        <w:tc>
          <w:tcPr>
            <w:tcW w:w="5985" w:type="dxa"/>
            <w:vAlign w:val="center"/>
          </w:tcPr>
          <w:p w:rsidR="00745399" w:rsidRPr="00683D53" w:rsidRDefault="00745399" w:rsidP="00A86352">
            <w:pPr>
              <w:spacing w:before="120" w:after="120" w:line="360" w:lineRule="auto"/>
              <w:rPr>
                <w:rFonts w:ascii="宋体" w:hAnsi="宋体"/>
                <w:szCs w:val="21"/>
              </w:rPr>
            </w:pPr>
          </w:p>
        </w:tc>
      </w:tr>
      <w:tr w:rsidR="00745399" w:rsidRPr="00683D53" w:rsidTr="00745399">
        <w:tc>
          <w:tcPr>
            <w:tcW w:w="2943" w:type="dxa"/>
            <w:vAlign w:val="center"/>
          </w:tcPr>
          <w:p w:rsidR="00745399" w:rsidRPr="00683D53" w:rsidRDefault="00745399" w:rsidP="00A86352">
            <w:pPr>
              <w:spacing w:before="120" w:after="120" w:line="360" w:lineRule="auto"/>
              <w:rPr>
                <w:rFonts w:ascii="宋体" w:hAnsi="宋体"/>
                <w:szCs w:val="21"/>
              </w:rPr>
            </w:pPr>
            <w:r w:rsidRPr="00683D53">
              <w:rPr>
                <w:rFonts w:ascii="宋体" w:hAnsi="宋体" w:hint="eastAsia"/>
                <w:szCs w:val="21"/>
              </w:rPr>
              <w:t>生产实习</w:t>
            </w:r>
          </w:p>
        </w:tc>
        <w:tc>
          <w:tcPr>
            <w:tcW w:w="5985" w:type="dxa"/>
            <w:vAlign w:val="center"/>
          </w:tcPr>
          <w:p w:rsidR="00745399" w:rsidRPr="00683D53" w:rsidRDefault="00745399" w:rsidP="00A86352">
            <w:pPr>
              <w:pStyle w:val="a9"/>
              <w:spacing w:before="120" w:after="120" w:line="360" w:lineRule="auto"/>
              <w:rPr>
                <w:rFonts w:ascii="宋体" w:hAnsi="宋体"/>
                <w:spacing w:val="0"/>
                <w:szCs w:val="21"/>
              </w:rPr>
            </w:pPr>
          </w:p>
        </w:tc>
      </w:tr>
      <w:tr w:rsidR="00745399" w:rsidRPr="00683D53" w:rsidTr="00745399">
        <w:tc>
          <w:tcPr>
            <w:tcW w:w="2943" w:type="dxa"/>
            <w:vAlign w:val="center"/>
          </w:tcPr>
          <w:p w:rsidR="00745399" w:rsidRPr="00683D53" w:rsidRDefault="00745399" w:rsidP="00A86352">
            <w:pPr>
              <w:spacing w:before="120" w:after="120" w:line="360" w:lineRule="auto"/>
              <w:rPr>
                <w:rFonts w:ascii="宋体" w:hAnsi="宋体"/>
                <w:szCs w:val="21"/>
              </w:rPr>
            </w:pPr>
            <w:r w:rsidRPr="00683D53">
              <w:rPr>
                <w:rFonts w:ascii="宋体" w:hAnsi="宋体" w:hint="eastAsia"/>
                <w:szCs w:val="21"/>
              </w:rPr>
              <w:t>课程设计</w:t>
            </w:r>
          </w:p>
        </w:tc>
        <w:tc>
          <w:tcPr>
            <w:tcW w:w="5985" w:type="dxa"/>
            <w:vAlign w:val="center"/>
          </w:tcPr>
          <w:p w:rsidR="00745399" w:rsidRPr="00683D53" w:rsidRDefault="00745399" w:rsidP="00A86352">
            <w:pPr>
              <w:spacing w:before="120" w:after="120" w:line="360" w:lineRule="auto"/>
              <w:rPr>
                <w:rFonts w:ascii="宋体" w:hAnsi="宋体"/>
                <w:szCs w:val="21"/>
              </w:rPr>
            </w:pPr>
          </w:p>
        </w:tc>
      </w:tr>
      <w:tr w:rsidR="00745399" w:rsidRPr="00683D53" w:rsidTr="00745399">
        <w:tc>
          <w:tcPr>
            <w:tcW w:w="2943" w:type="dxa"/>
            <w:vAlign w:val="center"/>
          </w:tcPr>
          <w:p w:rsidR="00745399" w:rsidRPr="00683D53" w:rsidRDefault="00745399" w:rsidP="00A86352">
            <w:pPr>
              <w:spacing w:before="120" w:after="120" w:line="360" w:lineRule="auto"/>
              <w:rPr>
                <w:rFonts w:ascii="宋体" w:hAnsi="宋体"/>
                <w:szCs w:val="21"/>
              </w:rPr>
            </w:pPr>
            <w:r w:rsidRPr="00683D53">
              <w:rPr>
                <w:rFonts w:ascii="宋体" w:hAnsi="宋体" w:hint="eastAsia"/>
                <w:szCs w:val="21"/>
              </w:rPr>
              <w:t>毕业实习</w:t>
            </w:r>
          </w:p>
        </w:tc>
        <w:tc>
          <w:tcPr>
            <w:tcW w:w="5985" w:type="dxa"/>
            <w:vAlign w:val="center"/>
          </w:tcPr>
          <w:p w:rsidR="00745399" w:rsidRPr="00683D53" w:rsidRDefault="00745399" w:rsidP="00A86352">
            <w:pPr>
              <w:spacing w:before="120" w:after="120" w:line="360" w:lineRule="auto"/>
              <w:rPr>
                <w:rFonts w:ascii="宋体" w:hAnsi="宋体"/>
                <w:szCs w:val="21"/>
              </w:rPr>
            </w:pPr>
          </w:p>
        </w:tc>
      </w:tr>
      <w:tr w:rsidR="004E6ABF" w:rsidRPr="00683D53" w:rsidTr="00745399">
        <w:tc>
          <w:tcPr>
            <w:tcW w:w="2943" w:type="dxa"/>
            <w:vAlign w:val="center"/>
          </w:tcPr>
          <w:p w:rsidR="004E6ABF" w:rsidRPr="00683D53" w:rsidRDefault="004E6ABF" w:rsidP="00A86352">
            <w:pPr>
              <w:spacing w:before="120" w:after="120" w:line="360" w:lineRule="auto"/>
              <w:rPr>
                <w:rFonts w:ascii="宋体" w:hAnsi="宋体"/>
                <w:szCs w:val="21"/>
              </w:rPr>
            </w:pPr>
            <w:r w:rsidRPr="00683D53">
              <w:rPr>
                <w:rFonts w:ascii="宋体" w:hAnsi="宋体" w:hint="eastAsia"/>
                <w:szCs w:val="21"/>
              </w:rPr>
              <w:t>毕业设计</w:t>
            </w:r>
            <w:r>
              <w:rPr>
                <w:rFonts w:ascii="宋体" w:hAnsi="宋体" w:hint="eastAsia"/>
                <w:szCs w:val="21"/>
              </w:rPr>
              <w:t>（论文）</w:t>
            </w:r>
          </w:p>
        </w:tc>
        <w:tc>
          <w:tcPr>
            <w:tcW w:w="5985" w:type="dxa"/>
            <w:vAlign w:val="center"/>
          </w:tcPr>
          <w:p w:rsidR="004E6ABF" w:rsidRPr="00683D53" w:rsidRDefault="004E6ABF" w:rsidP="00A86352">
            <w:pPr>
              <w:spacing w:before="120" w:after="120" w:line="360" w:lineRule="auto"/>
              <w:rPr>
                <w:rFonts w:ascii="宋体" w:hAnsi="宋体"/>
                <w:szCs w:val="21"/>
              </w:rPr>
            </w:pPr>
          </w:p>
        </w:tc>
      </w:tr>
    </w:tbl>
    <w:p w:rsidR="00745399" w:rsidRPr="00683D53" w:rsidRDefault="00745399" w:rsidP="00A86352">
      <w:pPr>
        <w:tabs>
          <w:tab w:val="left" w:pos="600"/>
        </w:tabs>
        <w:spacing w:line="360" w:lineRule="auto"/>
        <w:rPr>
          <w:rFonts w:ascii="宋体" w:hAnsi="宋体"/>
          <w:szCs w:val="21"/>
        </w:rPr>
      </w:pPr>
      <w:r w:rsidRPr="00683D53">
        <w:rPr>
          <w:rFonts w:ascii="黑体" w:eastAsia="黑体" w:hint="eastAsia"/>
          <w:szCs w:val="21"/>
        </w:rPr>
        <w:t>七、毕业学分基本要求</w:t>
      </w:r>
      <w:r w:rsidRPr="00683D53">
        <w:rPr>
          <w:rFonts w:ascii="宋体" w:hAnsi="宋体" w:hint="eastAsia"/>
          <w:szCs w:val="21"/>
        </w:rPr>
        <w:t xml:space="preserve">               </w:t>
      </w: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3184"/>
        <w:gridCol w:w="742"/>
        <w:gridCol w:w="1079"/>
      </w:tblGrid>
      <w:tr w:rsidR="00745399" w:rsidRPr="00683D53" w:rsidTr="00745399">
        <w:trPr>
          <w:trHeight w:val="340"/>
          <w:jc w:val="center"/>
        </w:trPr>
        <w:tc>
          <w:tcPr>
            <w:tcW w:w="5703" w:type="dxa"/>
            <w:gridSpan w:val="2"/>
            <w:vAlign w:val="center"/>
          </w:tcPr>
          <w:p w:rsidR="00745399" w:rsidRPr="00683D53" w:rsidRDefault="00745399" w:rsidP="00A86352">
            <w:pPr>
              <w:pStyle w:val="a4"/>
              <w:adjustRightInd w:val="0"/>
              <w:snapToGrid w:val="0"/>
              <w:spacing w:line="360" w:lineRule="auto"/>
              <w:ind w:firstLineChars="0" w:firstLine="0"/>
              <w:jc w:val="center"/>
              <w:rPr>
                <w:rFonts w:ascii="宋体" w:hAnsi="宋体"/>
                <w:b/>
                <w:szCs w:val="21"/>
              </w:rPr>
            </w:pPr>
            <w:r w:rsidRPr="00683D53">
              <w:rPr>
                <w:rFonts w:ascii="宋体" w:hAnsi="宋体" w:hint="eastAsia"/>
                <w:b/>
                <w:szCs w:val="21"/>
              </w:rPr>
              <w:t>课程体系</w:t>
            </w:r>
          </w:p>
        </w:tc>
        <w:tc>
          <w:tcPr>
            <w:tcW w:w="1821" w:type="dxa"/>
            <w:gridSpan w:val="2"/>
            <w:vAlign w:val="center"/>
          </w:tcPr>
          <w:p w:rsidR="00745399" w:rsidRPr="00683D53" w:rsidRDefault="00745399" w:rsidP="00A86352">
            <w:pPr>
              <w:pStyle w:val="a4"/>
              <w:adjustRightInd w:val="0"/>
              <w:snapToGrid w:val="0"/>
              <w:spacing w:line="360" w:lineRule="auto"/>
              <w:ind w:firstLineChars="0" w:firstLine="0"/>
              <w:jc w:val="center"/>
              <w:rPr>
                <w:rFonts w:ascii="宋体" w:hAnsi="宋体"/>
                <w:b/>
                <w:szCs w:val="21"/>
              </w:rPr>
            </w:pPr>
            <w:r w:rsidRPr="00683D53">
              <w:rPr>
                <w:rFonts w:ascii="宋体" w:hAnsi="宋体" w:hint="eastAsia"/>
                <w:b/>
                <w:szCs w:val="21"/>
              </w:rPr>
              <w:t>学分要求</w:t>
            </w:r>
          </w:p>
        </w:tc>
      </w:tr>
      <w:tr w:rsidR="00745399" w:rsidRPr="00683D53" w:rsidTr="00745399">
        <w:trPr>
          <w:trHeight w:val="340"/>
          <w:jc w:val="center"/>
        </w:trPr>
        <w:tc>
          <w:tcPr>
            <w:tcW w:w="2519" w:type="dxa"/>
            <w:vMerge w:val="restart"/>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r w:rsidRPr="00683D53">
              <w:rPr>
                <w:rFonts w:ascii="宋体" w:hAnsi="宋体" w:hint="eastAsia"/>
                <w:szCs w:val="21"/>
              </w:rPr>
              <w:t>通识与公共基础课程</w:t>
            </w: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思想政治类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restart"/>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Pr>
                <w:rFonts w:ascii="宋体" w:hAnsi="宋体" w:hint="eastAsia"/>
                <w:szCs w:val="21"/>
              </w:rPr>
              <w:t>军事</w:t>
            </w:r>
            <w:r w:rsidRPr="00683D53">
              <w:rPr>
                <w:rFonts w:ascii="宋体" w:hAnsi="宋体" w:hint="eastAsia"/>
                <w:szCs w:val="21"/>
              </w:rPr>
              <w:t>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通识</w:t>
            </w:r>
            <w:r>
              <w:rPr>
                <w:rFonts w:ascii="宋体" w:hAnsi="宋体" w:hint="eastAsia"/>
                <w:szCs w:val="21"/>
              </w:rPr>
              <w:t>教育</w:t>
            </w:r>
            <w:r w:rsidRPr="00683D53">
              <w:rPr>
                <w:rFonts w:ascii="宋体" w:hAnsi="宋体" w:hint="eastAsia"/>
                <w:szCs w:val="21"/>
              </w:rPr>
              <w:t>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外语类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体育类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restart"/>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r>
              <w:rPr>
                <w:rFonts w:ascii="宋体" w:hAnsi="宋体" w:hint="eastAsia"/>
                <w:szCs w:val="21"/>
              </w:rPr>
              <w:t>学科</w:t>
            </w:r>
            <w:r w:rsidRPr="00683D53">
              <w:rPr>
                <w:rFonts w:ascii="宋体" w:hAnsi="宋体" w:hint="eastAsia"/>
                <w:szCs w:val="21"/>
              </w:rPr>
              <w:t>与专业基础课程</w:t>
            </w: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计算机类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restart"/>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数学类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物理类</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学科基础课</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专业基础课</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4E6ABF" w:rsidRPr="00683D53" w:rsidTr="004E6ABF">
        <w:trPr>
          <w:trHeight w:val="280"/>
          <w:jc w:val="center"/>
        </w:trPr>
        <w:tc>
          <w:tcPr>
            <w:tcW w:w="2519" w:type="dxa"/>
            <w:vMerge w:val="restart"/>
            <w:vAlign w:val="center"/>
          </w:tcPr>
          <w:p w:rsidR="004E6ABF" w:rsidRPr="00683D53" w:rsidRDefault="004E6ABF" w:rsidP="00A86352">
            <w:pPr>
              <w:pStyle w:val="a4"/>
              <w:adjustRightInd w:val="0"/>
              <w:snapToGrid w:val="0"/>
              <w:spacing w:line="360" w:lineRule="auto"/>
              <w:ind w:firstLineChars="0" w:firstLine="0"/>
              <w:jc w:val="center"/>
              <w:rPr>
                <w:rFonts w:ascii="宋体" w:hAnsi="宋体"/>
                <w:szCs w:val="21"/>
              </w:rPr>
            </w:pPr>
            <w:r w:rsidRPr="00683D53">
              <w:rPr>
                <w:rFonts w:ascii="宋体" w:hAnsi="宋体" w:hint="eastAsia"/>
                <w:szCs w:val="21"/>
              </w:rPr>
              <w:t>专业</w:t>
            </w:r>
            <w:r>
              <w:rPr>
                <w:rFonts w:ascii="宋体" w:hAnsi="宋体" w:hint="eastAsia"/>
                <w:szCs w:val="21"/>
              </w:rPr>
              <w:t>（</w:t>
            </w:r>
            <w:r w:rsidRPr="00683D53">
              <w:rPr>
                <w:rFonts w:ascii="宋体" w:hAnsi="宋体" w:hint="eastAsia"/>
                <w:szCs w:val="21"/>
              </w:rPr>
              <w:t>专业方向</w:t>
            </w:r>
            <w:r>
              <w:rPr>
                <w:rFonts w:ascii="宋体" w:hAnsi="宋体" w:hint="eastAsia"/>
                <w:szCs w:val="21"/>
              </w:rPr>
              <w:t>）</w:t>
            </w:r>
            <w:r w:rsidRPr="00683D53">
              <w:rPr>
                <w:rFonts w:ascii="宋体" w:hAnsi="宋体" w:hint="eastAsia"/>
                <w:szCs w:val="21"/>
              </w:rPr>
              <w:t>课程</w:t>
            </w:r>
          </w:p>
        </w:tc>
        <w:tc>
          <w:tcPr>
            <w:tcW w:w="3184" w:type="dxa"/>
            <w:vAlign w:val="center"/>
          </w:tcPr>
          <w:p w:rsidR="004E6ABF" w:rsidRPr="00683D53" w:rsidRDefault="004E6ABF"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专业</w:t>
            </w:r>
            <w:r>
              <w:rPr>
                <w:rFonts w:ascii="宋体" w:hAnsi="宋体" w:hint="eastAsia"/>
                <w:szCs w:val="21"/>
              </w:rPr>
              <w:t>（</w:t>
            </w:r>
            <w:r w:rsidRPr="00683D53">
              <w:rPr>
                <w:rFonts w:ascii="宋体" w:hAnsi="宋体" w:hint="eastAsia"/>
                <w:szCs w:val="21"/>
              </w:rPr>
              <w:t>专业方向</w:t>
            </w:r>
            <w:r>
              <w:rPr>
                <w:rFonts w:ascii="宋体" w:hAnsi="宋体" w:hint="eastAsia"/>
                <w:szCs w:val="21"/>
              </w:rPr>
              <w:t>）</w:t>
            </w:r>
            <w:r w:rsidRPr="00683D53">
              <w:rPr>
                <w:rFonts w:ascii="宋体" w:hAnsi="宋体" w:hint="eastAsia"/>
                <w:szCs w:val="21"/>
              </w:rPr>
              <w:t>课程</w:t>
            </w:r>
          </w:p>
        </w:tc>
        <w:tc>
          <w:tcPr>
            <w:tcW w:w="742" w:type="dxa"/>
            <w:vAlign w:val="center"/>
          </w:tcPr>
          <w:p w:rsidR="004E6ABF" w:rsidRPr="00683D53" w:rsidRDefault="004E6ABF" w:rsidP="00A86352">
            <w:pPr>
              <w:pStyle w:val="a4"/>
              <w:adjustRightInd w:val="0"/>
              <w:snapToGrid w:val="0"/>
              <w:spacing w:line="360" w:lineRule="auto"/>
              <w:ind w:firstLineChars="0" w:firstLine="0"/>
              <w:jc w:val="center"/>
              <w:rPr>
                <w:rFonts w:ascii="宋体" w:hAnsi="宋体"/>
                <w:szCs w:val="21"/>
              </w:rPr>
            </w:pPr>
          </w:p>
        </w:tc>
        <w:tc>
          <w:tcPr>
            <w:tcW w:w="1079" w:type="dxa"/>
            <w:vMerge w:val="restart"/>
            <w:vAlign w:val="center"/>
          </w:tcPr>
          <w:p w:rsidR="004E6ABF" w:rsidRPr="00683D53" w:rsidRDefault="004E6ABF"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r w:rsidRPr="00683D53">
              <w:rPr>
                <w:rFonts w:ascii="宋体" w:hAnsi="宋体" w:hint="eastAsia"/>
                <w:szCs w:val="21"/>
              </w:rPr>
              <w:t>专业实验、实践</w:t>
            </w: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Merge/>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r w:rsidRPr="00683D53">
              <w:rPr>
                <w:rFonts w:ascii="宋体" w:hAnsi="宋体" w:hint="eastAsia"/>
                <w:szCs w:val="21"/>
              </w:rPr>
              <w:t>毕业设计（论文）</w:t>
            </w: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2519"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r w:rsidRPr="00683D53">
              <w:rPr>
                <w:rFonts w:ascii="宋体" w:hAnsi="宋体" w:hint="eastAsia"/>
                <w:szCs w:val="21"/>
              </w:rPr>
              <w:t>课外创新实践</w:t>
            </w:r>
          </w:p>
        </w:tc>
        <w:tc>
          <w:tcPr>
            <w:tcW w:w="3184" w:type="dxa"/>
            <w:vAlign w:val="center"/>
          </w:tcPr>
          <w:p w:rsidR="00745399" w:rsidRPr="00683D53" w:rsidRDefault="00745399" w:rsidP="00A86352">
            <w:pPr>
              <w:pStyle w:val="a4"/>
              <w:adjustRightInd w:val="0"/>
              <w:snapToGrid w:val="0"/>
              <w:spacing w:line="360" w:lineRule="auto"/>
              <w:ind w:firstLineChars="0" w:firstLine="0"/>
              <w:rPr>
                <w:rFonts w:ascii="宋体" w:hAnsi="宋体"/>
                <w:szCs w:val="21"/>
              </w:rPr>
            </w:pPr>
          </w:p>
        </w:tc>
        <w:tc>
          <w:tcPr>
            <w:tcW w:w="742"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c>
          <w:tcPr>
            <w:tcW w:w="1079"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szCs w:val="21"/>
              </w:rPr>
            </w:pPr>
          </w:p>
        </w:tc>
      </w:tr>
      <w:tr w:rsidR="00745399" w:rsidRPr="00683D53" w:rsidTr="00745399">
        <w:trPr>
          <w:trHeight w:val="340"/>
          <w:jc w:val="center"/>
        </w:trPr>
        <w:tc>
          <w:tcPr>
            <w:tcW w:w="6445" w:type="dxa"/>
            <w:gridSpan w:val="3"/>
            <w:vAlign w:val="center"/>
          </w:tcPr>
          <w:p w:rsidR="00745399" w:rsidRPr="00683D53" w:rsidRDefault="00745399" w:rsidP="00A86352">
            <w:pPr>
              <w:pStyle w:val="a4"/>
              <w:adjustRightInd w:val="0"/>
              <w:snapToGrid w:val="0"/>
              <w:spacing w:line="360" w:lineRule="auto"/>
              <w:ind w:firstLineChars="0" w:firstLine="0"/>
              <w:jc w:val="center"/>
              <w:rPr>
                <w:rFonts w:ascii="宋体" w:hAnsi="宋体"/>
                <w:b/>
                <w:szCs w:val="21"/>
              </w:rPr>
            </w:pPr>
            <w:r w:rsidRPr="00683D53">
              <w:rPr>
                <w:rFonts w:ascii="宋体" w:hAnsi="宋体" w:hint="eastAsia"/>
                <w:b/>
                <w:szCs w:val="21"/>
              </w:rPr>
              <w:t>合计</w:t>
            </w:r>
          </w:p>
        </w:tc>
        <w:tc>
          <w:tcPr>
            <w:tcW w:w="1079" w:type="dxa"/>
            <w:vAlign w:val="center"/>
          </w:tcPr>
          <w:p w:rsidR="00745399" w:rsidRPr="00683D53" w:rsidRDefault="00745399" w:rsidP="00A86352">
            <w:pPr>
              <w:pStyle w:val="a4"/>
              <w:adjustRightInd w:val="0"/>
              <w:snapToGrid w:val="0"/>
              <w:spacing w:line="360" w:lineRule="auto"/>
              <w:ind w:firstLineChars="0" w:firstLine="0"/>
              <w:jc w:val="center"/>
              <w:rPr>
                <w:rFonts w:ascii="宋体" w:hAnsi="宋体"/>
                <w:b/>
                <w:szCs w:val="21"/>
              </w:rPr>
            </w:pPr>
          </w:p>
        </w:tc>
      </w:tr>
    </w:tbl>
    <w:p w:rsidR="00745399" w:rsidRDefault="00745399" w:rsidP="00A86352">
      <w:pPr>
        <w:spacing w:before="240" w:line="360" w:lineRule="auto"/>
        <w:outlineLvl w:val="0"/>
        <w:rPr>
          <w:rFonts w:ascii="黑体" w:eastAsia="黑体"/>
          <w:szCs w:val="21"/>
        </w:rPr>
      </w:pPr>
      <w:r w:rsidRPr="00683D53">
        <w:rPr>
          <w:rFonts w:ascii="黑体" w:eastAsia="黑体" w:hint="eastAsia"/>
          <w:szCs w:val="21"/>
        </w:rPr>
        <w:t>八、课程设置细化表</w:t>
      </w:r>
    </w:p>
    <w:tbl>
      <w:tblPr>
        <w:tblStyle w:val="a7"/>
        <w:tblW w:w="5303" w:type="pct"/>
        <w:tblLook w:val="04A0" w:firstRow="1" w:lastRow="0" w:firstColumn="1" w:lastColumn="0" w:noHBand="0" w:noVBand="1"/>
      </w:tblPr>
      <w:tblGrid>
        <w:gridCol w:w="1116"/>
        <w:gridCol w:w="770"/>
        <w:gridCol w:w="826"/>
        <w:gridCol w:w="826"/>
        <w:gridCol w:w="826"/>
        <w:gridCol w:w="826"/>
        <w:gridCol w:w="826"/>
        <w:gridCol w:w="826"/>
        <w:gridCol w:w="638"/>
        <w:gridCol w:w="1558"/>
      </w:tblGrid>
      <w:tr w:rsidR="009C7F05" w:rsidRPr="00683D53" w:rsidTr="00256D88">
        <w:tc>
          <w:tcPr>
            <w:tcW w:w="1043" w:type="pct"/>
            <w:gridSpan w:val="2"/>
          </w:tcPr>
          <w:p w:rsidR="009C7F05" w:rsidRPr="00683D53" w:rsidRDefault="009C7F05" w:rsidP="00A86352">
            <w:pPr>
              <w:spacing w:before="240" w:line="360" w:lineRule="auto"/>
              <w:outlineLvl w:val="0"/>
              <w:rPr>
                <w:rFonts w:ascii="黑体" w:eastAsia="黑体"/>
                <w:sz w:val="21"/>
                <w:szCs w:val="21"/>
              </w:rPr>
            </w:pPr>
            <w:r w:rsidRPr="00683D53">
              <w:rPr>
                <w:rFonts w:ascii="黑体" w:eastAsia="黑体" w:hint="eastAsia"/>
                <w:sz w:val="21"/>
                <w:szCs w:val="21"/>
              </w:rPr>
              <w:t>课程类型</w:t>
            </w:r>
          </w:p>
        </w:tc>
        <w:tc>
          <w:tcPr>
            <w:tcW w:w="457" w:type="pct"/>
          </w:tcPr>
          <w:p w:rsidR="009C7F05" w:rsidRPr="00683D53" w:rsidRDefault="009C7F05" w:rsidP="00A86352">
            <w:pPr>
              <w:spacing w:before="240" w:line="360" w:lineRule="auto"/>
              <w:outlineLvl w:val="0"/>
              <w:rPr>
                <w:rFonts w:ascii="黑体" w:eastAsia="黑体"/>
                <w:sz w:val="21"/>
                <w:szCs w:val="21"/>
              </w:rPr>
            </w:pPr>
            <w:r w:rsidRPr="00683D53">
              <w:rPr>
                <w:rFonts w:ascii="黑体" w:eastAsia="黑体" w:hint="eastAsia"/>
                <w:sz w:val="21"/>
                <w:szCs w:val="21"/>
              </w:rPr>
              <w:t>课程代码</w:t>
            </w:r>
          </w:p>
        </w:tc>
        <w:tc>
          <w:tcPr>
            <w:tcW w:w="457" w:type="pct"/>
          </w:tcPr>
          <w:p w:rsidR="009C7F05" w:rsidRPr="00683D53" w:rsidRDefault="009C7F05" w:rsidP="00A86352">
            <w:pPr>
              <w:spacing w:before="240" w:line="360" w:lineRule="auto"/>
              <w:outlineLvl w:val="0"/>
              <w:rPr>
                <w:rFonts w:ascii="黑体" w:eastAsia="黑体"/>
                <w:sz w:val="21"/>
                <w:szCs w:val="21"/>
              </w:rPr>
            </w:pPr>
            <w:r w:rsidRPr="00683D53">
              <w:rPr>
                <w:rFonts w:ascii="黑体" w:eastAsia="黑体" w:hint="eastAsia"/>
                <w:sz w:val="21"/>
                <w:szCs w:val="21"/>
              </w:rPr>
              <w:t>课程名称</w:t>
            </w:r>
          </w:p>
        </w:tc>
        <w:tc>
          <w:tcPr>
            <w:tcW w:w="457" w:type="pct"/>
          </w:tcPr>
          <w:p w:rsidR="009C7F05" w:rsidRPr="00683D53" w:rsidRDefault="009C7F05" w:rsidP="00A86352">
            <w:pPr>
              <w:spacing w:before="240" w:line="360" w:lineRule="auto"/>
              <w:outlineLvl w:val="0"/>
              <w:rPr>
                <w:rFonts w:ascii="黑体" w:eastAsia="黑体"/>
                <w:sz w:val="21"/>
                <w:szCs w:val="21"/>
              </w:rPr>
            </w:pPr>
            <w:r w:rsidRPr="00683D53">
              <w:rPr>
                <w:rFonts w:ascii="黑体" w:eastAsia="黑体" w:hint="eastAsia"/>
                <w:sz w:val="21"/>
                <w:szCs w:val="21"/>
              </w:rPr>
              <w:t>课程性质</w:t>
            </w:r>
          </w:p>
        </w:tc>
        <w:tc>
          <w:tcPr>
            <w:tcW w:w="457" w:type="pct"/>
          </w:tcPr>
          <w:p w:rsidR="009C7F05" w:rsidRPr="00683D53" w:rsidRDefault="009C7F05" w:rsidP="00A86352">
            <w:pPr>
              <w:spacing w:before="240" w:line="360" w:lineRule="auto"/>
              <w:outlineLvl w:val="0"/>
              <w:rPr>
                <w:rFonts w:ascii="黑体" w:eastAsia="黑体"/>
                <w:sz w:val="21"/>
                <w:szCs w:val="21"/>
              </w:rPr>
            </w:pPr>
            <w:r>
              <w:rPr>
                <w:rFonts w:ascii="黑体" w:eastAsia="黑体" w:hint="eastAsia"/>
                <w:sz w:val="21"/>
                <w:szCs w:val="21"/>
              </w:rPr>
              <w:t>总</w:t>
            </w:r>
            <w:r w:rsidRPr="00683D53">
              <w:rPr>
                <w:rFonts w:ascii="黑体" w:eastAsia="黑体" w:hint="eastAsia"/>
                <w:sz w:val="21"/>
                <w:szCs w:val="21"/>
              </w:rPr>
              <w:t>学分</w:t>
            </w:r>
          </w:p>
        </w:tc>
        <w:tc>
          <w:tcPr>
            <w:tcW w:w="457" w:type="pct"/>
          </w:tcPr>
          <w:p w:rsidR="009C7F05" w:rsidRPr="00683D53" w:rsidRDefault="009C7F05" w:rsidP="00A86352">
            <w:pPr>
              <w:spacing w:before="240" w:line="360" w:lineRule="auto"/>
              <w:outlineLvl w:val="0"/>
              <w:rPr>
                <w:rFonts w:ascii="黑体" w:eastAsia="黑体"/>
                <w:sz w:val="21"/>
                <w:szCs w:val="21"/>
              </w:rPr>
            </w:pPr>
            <w:r>
              <w:rPr>
                <w:rFonts w:ascii="黑体" w:eastAsia="黑体" w:hint="eastAsia"/>
                <w:sz w:val="21"/>
                <w:szCs w:val="21"/>
              </w:rPr>
              <w:t>课内实践教学</w:t>
            </w:r>
            <w:r w:rsidRPr="00683D53">
              <w:rPr>
                <w:rFonts w:ascii="黑体" w:eastAsia="黑体" w:hint="eastAsia"/>
                <w:sz w:val="21"/>
                <w:szCs w:val="21"/>
              </w:rPr>
              <w:t>学分</w:t>
            </w:r>
          </w:p>
        </w:tc>
        <w:tc>
          <w:tcPr>
            <w:tcW w:w="457" w:type="pct"/>
          </w:tcPr>
          <w:p w:rsidR="009C7F05" w:rsidRPr="00683D53" w:rsidRDefault="009C7F05" w:rsidP="00A86352">
            <w:pPr>
              <w:spacing w:before="240" w:line="360" w:lineRule="auto"/>
              <w:outlineLvl w:val="0"/>
              <w:rPr>
                <w:rFonts w:ascii="黑体" w:eastAsia="黑体"/>
                <w:sz w:val="21"/>
                <w:szCs w:val="21"/>
              </w:rPr>
            </w:pPr>
            <w:r>
              <w:rPr>
                <w:rFonts w:ascii="黑体" w:eastAsia="黑体" w:hint="eastAsia"/>
                <w:sz w:val="21"/>
                <w:szCs w:val="21"/>
              </w:rPr>
              <w:t>开课</w:t>
            </w:r>
            <w:r w:rsidRPr="00683D53">
              <w:rPr>
                <w:rFonts w:ascii="黑体" w:eastAsia="黑体" w:hint="eastAsia"/>
                <w:sz w:val="21"/>
                <w:szCs w:val="21"/>
              </w:rPr>
              <w:t>学期</w:t>
            </w:r>
          </w:p>
        </w:tc>
        <w:tc>
          <w:tcPr>
            <w:tcW w:w="353" w:type="pct"/>
          </w:tcPr>
          <w:p w:rsidR="009C7F05" w:rsidRPr="00683D53" w:rsidRDefault="009C7F05" w:rsidP="00A86352">
            <w:pPr>
              <w:spacing w:before="240" w:line="360" w:lineRule="auto"/>
              <w:outlineLvl w:val="0"/>
              <w:rPr>
                <w:rFonts w:ascii="黑体" w:eastAsia="黑体"/>
                <w:sz w:val="21"/>
                <w:szCs w:val="21"/>
              </w:rPr>
            </w:pPr>
            <w:r w:rsidRPr="00683D53">
              <w:rPr>
                <w:rFonts w:ascii="黑体" w:eastAsia="黑体" w:hint="eastAsia"/>
                <w:sz w:val="21"/>
                <w:szCs w:val="21"/>
              </w:rPr>
              <w:t>开课学院</w:t>
            </w:r>
          </w:p>
        </w:tc>
        <w:tc>
          <w:tcPr>
            <w:tcW w:w="862" w:type="pct"/>
          </w:tcPr>
          <w:p w:rsidR="009C7F05" w:rsidRPr="00683D53" w:rsidRDefault="009C7F05" w:rsidP="00A86352">
            <w:pPr>
              <w:spacing w:before="240" w:line="360" w:lineRule="auto"/>
              <w:outlineLvl w:val="0"/>
              <w:rPr>
                <w:rFonts w:ascii="黑体" w:eastAsia="黑体"/>
                <w:szCs w:val="21"/>
              </w:rPr>
            </w:pPr>
            <w:r>
              <w:rPr>
                <w:rFonts w:ascii="黑体" w:eastAsia="黑体" w:hint="eastAsia"/>
                <w:szCs w:val="21"/>
              </w:rPr>
              <w:t>签字栏（需</w:t>
            </w:r>
            <w:r w:rsidR="00A3231A">
              <w:rPr>
                <w:rFonts w:ascii="黑体" w:eastAsia="黑体" w:hint="eastAsia"/>
                <w:szCs w:val="21"/>
              </w:rPr>
              <w:t>要</w:t>
            </w:r>
            <w:r>
              <w:rPr>
                <w:rFonts w:ascii="黑体" w:eastAsia="黑体" w:hint="eastAsia"/>
                <w:szCs w:val="21"/>
              </w:rPr>
              <w:t>其他学院</w:t>
            </w:r>
            <w:r w:rsidR="00DC5650">
              <w:rPr>
                <w:rFonts w:ascii="黑体" w:eastAsia="黑体" w:hint="eastAsia"/>
                <w:szCs w:val="21"/>
              </w:rPr>
              <w:t>专门</w:t>
            </w:r>
            <w:r>
              <w:rPr>
                <w:rFonts w:ascii="黑体" w:eastAsia="黑体" w:hint="eastAsia"/>
                <w:szCs w:val="21"/>
              </w:rPr>
              <w:t>开设的课程要有该学院教学负责人签字</w:t>
            </w:r>
            <w:r w:rsidR="00A3231A">
              <w:rPr>
                <w:rFonts w:ascii="黑体" w:eastAsia="黑体" w:hint="eastAsia"/>
                <w:szCs w:val="21"/>
              </w:rPr>
              <w:t>确认</w:t>
            </w:r>
            <w:r w:rsidR="005737EF">
              <w:rPr>
                <w:rFonts w:ascii="黑体" w:eastAsia="黑体" w:hint="eastAsia"/>
                <w:szCs w:val="21"/>
              </w:rPr>
              <w:t>,</w:t>
            </w:r>
            <w:r w:rsidR="00FD6F2D">
              <w:rPr>
                <w:rFonts w:ascii="黑体" w:eastAsia="黑体" w:hint="eastAsia"/>
                <w:szCs w:val="21"/>
              </w:rPr>
              <w:t>学校</w:t>
            </w:r>
            <w:r w:rsidR="00256D88">
              <w:rPr>
                <w:rFonts w:ascii="黑体" w:eastAsia="黑体" w:hint="eastAsia"/>
                <w:szCs w:val="21"/>
              </w:rPr>
              <w:t>统一安排的课程除外</w:t>
            </w:r>
            <w:r>
              <w:rPr>
                <w:rFonts w:ascii="黑体" w:eastAsia="黑体" w:hint="eastAsia"/>
                <w:szCs w:val="21"/>
              </w:rPr>
              <w:t>）</w:t>
            </w:r>
          </w:p>
        </w:tc>
      </w:tr>
      <w:tr w:rsidR="009C7F05" w:rsidRPr="00683D53" w:rsidTr="00256D88">
        <w:trPr>
          <w:trHeight w:val="614"/>
        </w:trPr>
        <w:tc>
          <w:tcPr>
            <w:tcW w:w="1043" w:type="pct"/>
            <w:gridSpan w:val="2"/>
            <w:vMerge w:val="restart"/>
          </w:tcPr>
          <w:p w:rsidR="009C7F05" w:rsidRPr="00061D79" w:rsidRDefault="009C7F05" w:rsidP="00A86352">
            <w:pPr>
              <w:spacing w:before="240" w:line="360" w:lineRule="auto"/>
              <w:outlineLvl w:val="0"/>
              <w:rPr>
                <w:rFonts w:ascii="宋体" w:hAnsi="宋体"/>
                <w:sz w:val="18"/>
                <w:szCs w:val="18"/>
              </w:rPr>
            </w:pPr>
            <w:r w:rsidRPr="00061D79">
              <w:rPr>
                <w:rFonts w:ascii="宋体" w:hAnsi="宋体" w:hint="eastAsia"/>
                <w:sz w:val="18"/>
                <w:szCs w:val="18"/>
              </w:rPr>
              <w:t>通识与公共基础课程模块</w:t>
            </w:r>
          </w:p>
          <w:p w:rsidR="009C7F05" w:rsidRPr="00061D79" w:rsidRDefault="009C7F05" w:rsidP="00A86352">
            <w:pPr>
              <w:spacing w:before="240" w:line="360" w:lineRule="auto"/>
              <w:outlineLvl w:val="0"/>
              <w:rPr>
                <w:rFonts w:ascii="黑体" w:eastAsia="黑体"/>
                <w:sz w:val="18"/>
                <w:szCs w:val="18"/>
              </w:rPr>
            </w:pPr>
            <w:r w:rsidRPr="00061D79">
              <w:rPr>
                <w:rFonts w:ascii="宋体" w:hAnsi="宋体" w:hint="eastAsia"/>
                <w:sz w:val="18"/>
                <w:szCs w:val="18"/>
              </w:rPr>
              <w:t>共X学分，必修X学分，限选X学分，任选X学分</w:t>
            </w:r>
          </w:p>
        </w:tc>
        <w:tc>
          <w:tcPr>
            <w:tcW w:w="457" w:type="pct"/>
          </w:tcPr>
          <w:p w:rsidR="009C7F05" w:rsidRPr="00061D79" w:rsidRDefault="009C7F05" w:rsidP="00A86352">
            <w:pPr>
              <w:spacing w:before="240" w:line="360" w:lineRule="auto"/>
              <w:outlineLvl w:val="0"/>
              <w:rPr>
                <w:rFonts w:ascii="黑体" w:eastAsia="黑体"/>
                <w:sz w:val="18"/>
                <w:szCs w:val="18"/>
              </w:rPr>
            </w:pPr>
          </w:p>
        </w:tc>
        <w:tc>
          <w:tcPr>
            <w:tcW w:w="457" w:type="pct"/>
          </w:tcPr>
          <w:p w:rsidR="009C7F05" w:rsidRPr="00061D79" w:rsidRDefault="009C7F05" w:rsidP="00A86352">
            <w:pPr>
              <w:spacing w:before="240" w:line="360" w:lineRule="auto"/>
              <w:outlineLvl w:val="0"/>
              <w:rPr>
                <w:rFonts w:ascii="黑体" w:eastAsia="黑体"/>
                <w:sz w:val="18"/>
                <w:szCs w:val="18"/>
              </w:rPr>
            </w:pPr>
            <w:r w:rsidRPr="00061D79">
              <w:rPr>
                <w:rFonts w:ascii="宋体" w:hAnsi="宋体" w:cs="宋体" w:hint="eastAsia"/>
                <w:color w:val="000000"/>
                <w:sz w:val="18"/>
                <w:szCs w:val="18"/>
              </w:rPr>
              <w:t>英语I</w:t>
            </w:r>
          </w:p>
        </w:tc>
        <w:tc>
          <w:tcPr>
            <w:tcW w:w="457" w:type="pct"/>
          </w:tcPr>
          <w:p w:rsidR="009C7F05" w:rsidRPr="00061D79" w:rsidRDefault="009C7F05"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必修</w:t>
            </w:r>
          </w:p>
        </w:tc>
        <w:tc>
          <w:tcPr>
            <w:tcW w:w="457" w:type="pct"/>
          </w:tcPr>
          <w:p w:rsidR="009C7F05" w:rsidRPr="00061D79" w:rsidRDefault="009C7F05"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4</w:t>
            </w:r>
          </w:p>
        </w:tc>
        <w:tc>
          <w:tcPr>
            <w:tcW w:w="457" w:type="pct"/>
          </w:tcPr>
          <w:p w:rsidR="009C7F05" w:rsidRPr="00061D79" w:rsidRDefault="009C7F05" w:rsidP="00A86352">
            <w:pPr>
              <w:spacing w:before="240" w:line="360" w:lineRule="auto"/>
              <w:outlineLvl w:val="0"/>
              <w:rPr>
                <w:rFonts w:ascii="黑体" w:eastAsia="黑体"/>
                <w:sz w:val="18"/>
                <w:szCs w:val="18"/>
              </w:rPr>
            </w:pPr>
          </w:p>
        </w:tc>
        <w:tc>
          <w:tcPr>
            <w:tcW w:w="457" w:type="pct"/>
          </w:tcPr>
          <w:p w:rsidR="009C7F05" w:rsidRPr="00061D79" w:rsidRDefault="009C7F05"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1学期</w:t>
            </w:r>
          </w:p>
        </w:tc>
        <w:tc>
          <w:tcPr>
            <w:tcW w:w="353" w:type="pct"/>
          </w:tcPr>
          <w:p w:rsidR="009C7F05" w:rsidRPr="00061D79" w:rsidRDefault="009C7F05" w:rsidP="00A86352">
            <w:pPr>
              <w:spacing w:before="240" w:line="360" w:lineRule="auto"/>
              <w:outlineLvl w:val="0"/>
              <w:rPr>
                <w:rFonts w:ascii="黑体" w:eastAsia="黑体"/>
                <w:sz w:val="18"/>
                <w:szCs w:val="18"/>
              </w:rPr>
            </w:pPr>
            <w:r w:rsidRPr="00061D79">
              <w:rPr>
                <w:rFonts w:ascii="黑体" w:eastAsia="黑体" w:hint="eastAsia"/>
                <w:sz w:val="18"/>
                <w:szCs w:val="18"/>
              </w:rPr>
              <w:t>外语学院</w:t>
            </w:r>
          </w:p>
        </w:tc>
        <w:tc>
          <w:tcPr>
            <w:tcW w:w="862" w:type="pct"/>
          </w:tcPr>
          <w:p w:rsidR="009C7F05" w:rsidRPr="00061D79" w:rsidRDefault="009C7F05" w:rsidP="00A86352">
            <w:pPr>
              <w:spacing w:before="240" w:line="360" w:lineRule="auto"/>
              <w:outlineLvl w:val="0"/>
              <w:rPr>
                <w:rFonts w:ascii="黑体" w:eastAsia="黑体"/>
                <w:sz w:val="18"/>
                <w:szCs w:val="18"/>
              </w:rPr>
            </w:pPr>
          </w:p>
        </w:tc>
      </w:tr>
      <w:tr w:rsidR="009C7F05" w:rsidRPr="00683D53" w:rsidTr="00256D88">
        <w:trPr>
          <w:trHeight w:val="614"/>
        </w:trPr>
        <w:tc>
          <w:tcPr>
            <w:tcW w:w="1043" w:type="pct"/>
            <w:gridSpan w:val="2"/>
            <w:vMerge/>
          </w:tcPr>
          <w:p w:rsidR="009C7F05" w:rsidRPr="00061D79" w:rsidRDefault="009C7F05" w:rsidP="00A86352">
            <w:pPr>
              <w:spacing w:before="240" w:line="360" w:lineRule="auto"/>
              <w:outlineLvl w:val="0"/>
              <w:rPr>
                <w:rFonts w:ascii="黑体" w:eastAsia="黑体"/>
                <w:sz w:val="18"/>
                <w:szCs w:val="18"/>
              </w:rPr>
            </w:pPr>
          </w:p>
        </w:tc>
        <w:tc>
          <w:tcPr>
            <w:tcW w:w="457" w:type="pct"/>
          </w:tcPr>
          <w:p w:rsidR="009C7F05" w:rsidRPr="00061D79" w:rsidRDefault="009C7F05" w:rsidP="00A86352">
            <w:pPr>
              <w:spacing w:before="240" w:line="360" w:lineRule="auto"/>
              <w:outlineLvl w:val="0"/>
              <w:rPr>
                <w:rFonts w:ascii="黑体" w:eastAsia="黑体"/>
                <w:sz w:val="18"/>
                <w:szCs w:val="18"/>
              </w:rPr>
            </w:pPr>
          </w:p>
        </w:tc>
        <w:tc>
          <w:tcPr>
            <w:tcW w:w="457" w:type="pct"/>
          </w:tcPr>
          <w:p w:rsidR="009C7F05" w:rsidRPr="00061D79" w:rsidRDefault="009C7F05" w:rsidP="00A86352">
            <w:pPr>
              <w:spacing w:before="240" w:line="360" w:lineRule="auto"/>
              <w:outlineLvl w:val="0"/>
              <w:rPr>
                <w:rFonts w:ascii="黑体" w:eastAsia="黑体"/>
                <w:sz w:val="18"/>
                <w:szCs w:val="18"/>
              </w:rPr>
            </w:pPr>
            <w:r w:rsidRPr="00061D79">
              <w:rPr>
                <w:rFonts w:ascii="宋体" w:hAnsi="宋体" w:cs="宋体" w:hint="eastAsia"/>
                <w:color w:val="000000"/>
                <w:sz w:val="18"/>
                <w:szCs w:val="18"/>
              </w:rPr>
              <w:t>英语II</w:t>
            </w:r>
          </w:p>
        </w:tc>
        <w:tc>
          <w:tcPr>
            <w:tcW w:w="457" w:type="pct"/>
          </w:tcPr>
          <w:p w:rsidR="009C7F05" w:rsidRPr="00061D79" w:rsidRDefault="009C7F05"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必修</w:t>
            </w:r>
          </w:p>
        </w:tc>
        <w:tc>
          <w:tcPr>
            <w:tcW w:w="457" w:type="pct"/>
          </w:tcPr>
          <w:p w:rsidR="009C7F05" w:rsidRPr="00061D79" w:rsidRDefault="009C7F05"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4</w:t>
            </w:r>
          </w:p>
        </w:tc>
        <w:tc>
          <w:tcPr>
            <w:tcW w:w="457" w:type="pct"/>
          </w:tcPr>
          <w:p w:rsidR="009C7F05" w:rsidRPr="00061D79" w:rsidRDefault="009C7F05" w:rsidP="00A86352">
            <w:pPr>
              <w:spacing w:before="240" w:line="360" w:lineRule="auto"/>
              <w:outlineLvl w:val="0"/>
              <w:rPr>
                <w:rFonts w:ascii="黑体" w:eastAsia="黑体"/>
                <w:sz w:val="18"/>
                <w:szCs w:val="18"/>
              </w:rPr>
            </w:pPr>
          </w:p>
        </w:tc>
        <w:tc>
          <w:tcPr>
            <w:tcW w:w="457" w:type="pct"/>
          </w:tcPr>
          <w:p w:rsidR="009C7F05" w:rsidRPr="00061D79" w:rsidRDefault="009C7F05" w:rsidP="00A86352">
            <w:pPr>
              <w:spacing w:before="240" w:line="360" w:lineRule="auto"/>
              <w:outlineLvl w:val="0"/>
              <w:rPr>
                <w:rFonts w:ascii="黑体" w:eastAsia="黑体"/>
                <w:sz w:val="18"/>
                <w:szCs w:val="18"/>
              </w:rPr>
            </w:pPr>
            <w:r w:rsidRPr="00061D79">
              <w:rPr>
                <w:rFonts w:asciiTheme="majorEastAsia" w:eastAsiaTheme="majorEastAsia" w:hAnsiTheme="majorEastAsia" w:cs="楷体_GB2312" w:hint="eastAsia"/>
                <w:sz w:val="18"/>
                <w:szCs w:val="18"/>
              </w:rPr>
              <w:t>2学期</w:t>
            </w:r>
          </w:p>
        </w:tc>
        <w:tc>
          <w:tcPr>
            <w:tcW w:w="353" w:type="pct"/>
          </w:tcPr>
          <w:p w:rsidR="009C7F05" w:rsidRPr="00061D79" w:rsidRDefault="009C7F05" w:rsidP="00A86352">
            <w:pPr>
              <w:spacing w:before="240" w:line="360" w:lineRule="auto"/>
              <w:outlineLvl w:val="0"/>
              <w:rPr>
                <w:rFonts w:ascii="黑体" w:eastAsia="黑体"/>
                <w:sz w:val="18"/>
                <w:szCs w:val="18"/>
              </w:rPr>
            </w:pPr>
            <w:r w:rsidRPr="00061D79">
              <w:rPr>
                <w:rFonts w:ascii="黑体" w:eastAsia="黑体" w:hint="eastAsia"/>
                <w:sz w:val="18"/>
                <w:szCs w:val="18"/>
              </w:rPr>
              <w:t>外语学院</w:t>
            </w:r>
          </w:p>
        </w:tc>
        <w:tc>
          <w:tcPr>
            <w:tcW w:w="862" w:type="pct"/>
          </w:tcPr>
          <w:p w:rsidR="009C7F05" w:rsidRPr="00061D79" w:rsidRDefault="009C7F05" w:rsidP="00A86352">
            <w:pPr>
              <w:spacing w:before="240" w:line="360" w:lineRule="auto"/>
              <w:outlineLvl w:val="0"/>
              <w:rPr>
                <w:rFonts w:ascii="黑体" w:eastAsia="黑体"/>
                <w:sz w:val="18"/>
                <w:szCs w:val="18"/>
              </w:rPr>
            </w:pPr>
          </w:p>
        </w:tc>
      </w:tr>
      <w:tr w:rsidR="009C7F05" w:rsidRPr="00683D53" w:rsidTr="00256D88">
        <w:trPr>
          <w:trHeight w:val="614"/>
        </w:trPr>
        <w:tc>
          <w:tcPr>
            <w:tcW w:w="1043" w:type="pct"/>
            <w:gridSpan w:val="2"/>
            <w:vMerge/>
          </w:tcPr>
          <w:p w:rsidR="009C7F05" w:rsidRPr="00061D79" w:rsidRDefault="009C7F05" w:rsidP="00A86352">
            <w:pPr>
              <w:spacing w:before="240" w:line="360" w:lineRule="auto"/>
              <w:outlineLvl w:val="0"/>
              <w:rPr>
                <w:rFonts w:ascii="黑体" w:eastAsia="黑体"/>
                <w:sz w:val="18"/>
                <w:szCs w:val="18"/>
              </w:rPr>
            </w:pPr>
          </w:p>
        </w:tc>
        <w:tc>
          <w:tcPr>
            <w:tcW w:w="457" w:type="pct"/>
          </w:tcPr>
          <w:p w:rsidR="009C7F05" w:rsidRPr="00061D79" w:rsidRDefault="009C7F05" w:rsidP="00A86352">
            <w:pPr>
              <w:spacing w:line="360" w:lineRule="auto"/>
              <w:rPr>
                <w:rFonts w:asciiTheme="minorHAnsi" w:eastAsiaTheme="minorEastAsia" w:hAnsiTheme="minorHAnsi" w:cstheme="minorBidi"/>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r w:rsidRPr="00061D79">
              <w:rPr>
                <w:rFonts w:ascii="宋体" w:hAnsi="宋体" w:cs="宋体" w:hint="eastAsia"/>
                <w:color w:val="000000"/>
                <w:sz w:val="18"/>
                <w:szCs w:val="18"/>
              </w:rPr>
              <w:t>军事技能训练</w:t>
            </w: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r w:rsidRPr="00061D79">
              <w:rPr>
                <w:rFonts w:ascii="宋体" w:hAnsi="宋体" w:cs="宋体" w:hint="eastAsia"/>
                <w:color w:val="000000"/>
                <w:sz w:val="18"/>
                <w:szCs w:val="18"/>
              </w:rPr>
              <w:t>必修</w:t>
            </w: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r w:rsidRPr="00061D79">
              <w:rPr>
                <w:rFonts w:ascii="宋体" w:hAnsi="宋体" w:cs="宋体" w:hint="eastAsia"/>
                <w:color w:val="000000"/>
                <w:sz w:val="18"/>
                <w:szCs w:val="18"/>
              </w:rPr>
              <w:t>1</w:t>
            </w: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r w:rsidRPr="00061D79">
              <w:rPr>
                <w:rFonts w:ascii="宋体" w:hAnsi="宋体" w:cs="宋体" w:hint="eastAsia"/>
                <w:color w:val="000000"/>
                <w:sz w:val="18"/>
                <w:szCs w:val="18"/>
              </w:rPr>
              <w:t>短1学期</w:t>
            </w:r>
          </w:p>
        </w:tc>
        <w:tc>
          <w:tcPr>
            <w:tcW w:w="353" w:type="pct"/>
          </w:tcPr>
          <w:p w:rsidR="009C7F05" w:rsidRPr="00061D79" w:rsidRDefault="009C7F05" w:rsidP="00A86352">
            <w:pPr>
              <w:spacing w:before="240" w:line="360" w:lineRule="auto"/>
              <w:outlineLvl w:val="0"/>
              <w:rPr>
                <w:rFonts w:ascii="宋体" w:hAnsi="宋体" w:cs="宋体"/>
                <w:color w:val="000000"/>
                <w:sz w:val="18"/>
                <w:szCs w:val="18"/>
              </w:rPr>
            </w:pPr>
            <w:r w:rsidRPr="00061D79">
              <w:rPr>
                <w:rFonts w:ascii="宋体" w:hAnsi="宋体" w:cs="宋体" w:hint="eastAsia"/>
                <w:color w:val="000000"/>
                <w:sz w:val="18"/>
                <w:szCs w:val="18"/>
              </w:rPr>
              <w:t>武装部</w:t>
            </w:r>
          </w:p>
        </w:tc>
        <w:tc>
          <w:tcPr>
            <w:tcW w:w="862" w:type="pct"/>
          </w:tcPr>
          <w:p w:rsidR="009C7F05" w:rsidRPr="00061D79" w:rsidRDefault="009C7F05" w:rsidP="00A86352">
            <w:pPr>
              <w:spacing w:before="240" w:line="360" w:lineRule="auto"/>
              <w:outlineLvl w:val="0"/>
              <w:rPr>
                <w:rFonts w:ascii="宋体" w:hAnsi="宋体" w:cs="宋体"/>
                <w:color w:val="000000"/>
                <w:sz w:val="18"/>
                <w:szCs w:val="18"/>
              </w:rPr>
            </w:pPr>
          </w:p>
        </w:tc>
      </w:tr>
      <w:tr w:rsidR="009C7F05" w:rsidRPr="00683D53" w:rsidTr="00256D88">
        <w:trPr>
          <w:trHeight w:val="614"/>
        </w:trPr>
        <w:tc>
          <w:tcPr>
            <w:tcW w:w="1043" w:type="pct"/>
            <w:gridSpan w:val="2"/>
            <w:vMerge/>
          </w:tcPr>
          <w:p w:rsidR="009C7F05" w:rsidRPr="00061D79" w:rsidRDefault="009C7F05" w:rsidP="00A86352">
            <w:pPr>
              <w:spacing w:before="240" w:line="360" w:lineRule="auto"/>
              <w:outlineLvl w:val="0"/>
              <w:rPr>
                <w:rFonts w:ascii="黑体" w:eastAsia="黑体"/>
                <w:sz w:val="18"/>
                <w:szCs w:val="18"/>
              </w:rPr>
            </w:pPr>
          </w:p>
        </w:tc>
        <w:tc>
          <w:tcPr>
            <w:tcW w:w="457" w:type="pct"/>
          </w:tcPr>
          <w:p w:rsidR="009C7F05" w:rsidRPr="00061D79" w:rsidRDefault="009C7F05" w:rsidP="00A86352">
            <w:pPr>
              <w:spacing w:line="360" w:lineRule="auto"/>
              <w:rPr>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353" w:type="pct"/>
          </w:tcPr>
          <w:p w:rsidR="009C7F05" w:rsidRPr="00061D79" w:rsidRDefault="009C7F05" w:rsidP="00A86352">
            <w:pPr>
              <w:spacing w:before="240" w:line="360" w:lineRule="auto"/>
              <w:outlineLvl w:val="0"/>
              <w:rPr>
                <w:rFonts w:ascii="宋体" w:hAnsi="宋体" w:cs="宋体"/>
                <w:color w:val="000000"/>
                <w:sz w:val="18"/>
                <w:szCs w:val="18"/>
              </w:rPr>
            </w:pPr>
          </w:p>
        </w:tc>
        <w:tc>
          <w:tcPr>
            <w:tcW w:w="862" w:type="pct"/>
          </w:tcPr>
          <w:p w:rsidR="009C7F05" w:rsidRPr="00061D79" w:rsidRDefault="009C7F05" w:rsidP="00A86352">
            <w:pPr>
              <w:spacing w:before="240" w:line="360" w:lineRule="auto"/>
              <w:outlineLvl w:val="0"/>
              <w:rPr>
                <w:rFonts w:ascii="宋体" w:hAnsi="宋体" w:cs="宋体"/>
                <w:color w:val="000000"/>
                <w:sz w:val="18"/>
                <w:szCs w:val="18"/>
              </w:rPr>
            </w:pPr>
          </w:p>
        </w:tc>
      </w:tr>
      <w:tr w:rsidR="009C7F05" w:rsidRPr="00683D53" w:rsidTr="00256D88">
        <w:trPr>
          <w:trHeight w:val="614"/>
        </w:trPr>
        <w:tc>
          <w:tcPr>
            <w:tcW w:w="1043" w:type="pct"/>
            <w:gridSpan w:val="2"/>
            <w:vMerge/>
          </w:tcPr>
          <w:p w:rsidR="009C7F05" w:rsidRPr="00061D79" w:rsidRDefault="009C7F05" w:rsidP="00A86352">
            <w:pPr>
              <w:spacing w:before="240" w:line="360" w:lineRule="auto"/>
              <w:outlineLvl w:val="0"/>
              <w:rPr>
                <w:rFonts w:ascii="黑体" w:eastAsia="黑体"/>
                <w:sz w:val="18"/>
                <w:szCs w:val="18"/>
              </w:rPr>
            </w:pPr>
          </w:p>
        </w:tc>
        <w:tc>
          <w:tcPr>
            <w:tcW w:w="3095" w:type="pct"/>
            <w:gridSpan w:val="7"/>
          </w:tcPr>
          <w:p w:rsidR="009C7F05" w:rsidRPr="00061D79" w:rsidRDefault="009C7F05" w:rsidP="00A86352">
            <w:pPr>
              <w:spacing w:before="240" w:line="360" w:lineRule="auto"/>
              <w:outlineLvl w:val="0"/>
              <w:rPr>
                <w:rFonts w:ascii="宋体" w:hAnsi="宋体" w:cs="宋体"/>
                <w:color w:val="000000"/>
                <w:sz w:val="18"/>
                <w:szCs w:val="18"/>
              </w:rPr>
            </w:pPr>
            <w:proofErr w:type="gramStart"/>
            <w:r>
              <w:rPr>
                <w:rFonts w:ascii="宋体" w:hAnsi="宋体" w:cs="宋体" w:hint="eastAsia"/>
                <w:color w:val="000000"/>
                <w:sz w:val="18"/>
                <w:szCs w:val="18"/>
              </w:rPr>
              <w:t>通识类的</w:t>
            </w:r>
            <w:proofErr w:type="gramEnd"/>
            <w:r>
              <w:rPr>
                <w:rFonts w:ascii="宋体" w:hAnsi="宋体" w:cs="宋体" w:hint="eastAsia"/>
                <w:color w:val="000000"/>
                <w:sz w:val="18"/>
                <w:szCs w:val="18"/>
              </w:rPr>
              <w:t>具体课程设置和要求按照“西南交通大学通识教育课程设置方案”执行</w:t>
            </w:r>
          </w:p>
        </w:tc>
        <w:tc>
          <w:tcPr>
            <w:tcW w:w="862" w:type="pct"/>
          </w:tcPr>
          <w:p w:rsidR="009C7F05" w:rsidRDefault="009C7F05" w:rsidP="00A86352">
            <w:pPr>
              <w:spacing w:before="240" w:line="360" w:lineRule="auto"/>
              <w:outlineLvl w:val="0"/>
              <w:rPr>
                <w:rFonts w:ascii="宋体" w:hAnsi="宋体" w:cs="宋体"/>
                <w:color w:val="000000"/>
                <w:sz w:val="18"/>
                <w:szCs w:val="18"/>
              </w:rPr>
            </w:pPr>
          </w:p>
        </w:tc>
      </w:tr>
      <w:tr w:rsidR="009C7F05" w:rsidRPr="00683D53" w:rsidTr="00256D88">
        <w:trPr>
          <w:trHeight w:val="614"/>
        </w:trPr>
        <w:tc>
          <w:tcPr>
            <w:tcW w:w="1043" w:type="pct"/>
            <w:gridSpan w:val="2"/>
          </w:tcPr>
          <w:p w:rsidR="009C7F05" w:rsidRPr="00061D79" w:rsidRDefault="009C7F05" w:rsidP="00A86352">
            <w:pPr>
              <w:spacing w:before="240" w:line="360" w:lineRule="auto"/>
              <w:outlineLvl w:val="0"/>
              <w:rPr>
                <w:rFonts w:ascii="宋体" w:hAnsi="宋体"/>
                <w:sz w:val="18"/>
                <w:szCs w:val="18"/>
              </w:rPr>
            </w:pPr>
            <w:r w:rsidRPr="00061D79">
              <w:rPr>
                <w:rFonts w:ascii="宋体" w:hAnsi="宋体" w:hint="eastAsia"/>
                <w:sz w:val="18"/>
                <w:szCs w:val="18"/>
              </w:rPr>
              <w:t>学科与专业基础课程模块</w:t>
            </w:r>
          </w:p>
          <w:p w:rsidR="009C7F05" w:rsidRPr="00061D79" w:rsidRDefault="009C7F05" w:rsidP="00A86352">
            <w:pPr>
              <w:spacing w:before="240" w:line="360" w:lineRule="auto"/>
              <w:outlineLvl w:val="0"/>
              <w:rPr>
                <w:rFonts w:ascii="黑体" w:eastAsia="黑体"/>
                <w:sz w:val="18"/>
                <w:szCs w:val="18"/>
              </w:rPr>
            </w:pPr>
            <w:r w:rsidRPr="00061D79">
              <w:rPr>
                <w:rFonts w:ascii="宋体" w:hAnsi="宋体" w:hint="eastAsia"/>
                <w:sz w:val="18"/>
                <w:szCs w:val="18"/>
              </w:rPr>
              <w:t>共X学分，必修X学分，限选X学分</w:t>
            </w:r>
          </w:p>
        </w:tc>
        <w:tc>
          <w:tcPr>
            <w:tcW w:w="457" w:type="pct"/>
          </w:tcPr>
          <w:p w:rsidR="009C7F05" w:rsidRPr="00061D79" w:rsidRDefault="009C7F05" w:rsidP="00A86352">
            <w:pPr>
              <w:spacing w:line="360" w:lineRule="auto"/>
              <w:rPr>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353" w:type="pct"/>
          </w:tcPr>
          <w:p w:rsidR="009C7F05" w:rsidRPr="00061D79" w:rsidRDefault="009C7F05" w:rsidP="00A86352">
            <w:pPr>
              <w:spacing w:before="240" w:line="360" w:lineRule="auto"/>
              <w:outlineLvl w:val="0"/>
              <w:rPr>
                <w:rFonts w:ascii="宋体" w:hAnsi="宋体" w:cs="宋体"/>
                <w:color w:val="000000"/>
                <w:sz w:val="18"/>
                <w:szCs w:val="18"/>
              </w:rPr>
            </w:pPr>
          </w:p>
        </w:tc>
        <w:tc>
          <w:tcPr>
            <w:tcW w:w="862" w:type="pct"/>
          </w:tcPr>
          <w:p w:rsidR="009C7F05" w:rsidRPr="00061D79" w:rsidRDefault="009C7F05" w:rsidP="00A86352">
            <w:pPr>
              <w:spacing w:before="240" w:line="360" w:lineRule="auto"/>
              <w:outlineLvl w:val="0"/>
              <w:rPr>
                <w:rFonts w:ascii="宋体" w:hAnsi="宋体" w:cs="宋体"/>
                <w:color w:val="000000"/>
                <w:sz w:val="18"/>
                <w:szCs w:val="18"/>
              </w:rPr>
            </w:pPr>
          </w:p>
        </w:tc>
      </w:tr>
      <w:tr w:rsidR="009C7F05" w:rsidRPr="00683D53" w:rsidTr="00256D88">
        <w:trPr>
          <w:trHeight w:val="1860"/>
        </w:trPr>
        <w:tc>
          <w:tcPr>
            <w:tcW w:w="617" w:type="pct"/>
            <w:vMerge w:val="restart"/>
          </w:tcPr>
          <w:p w:rsidR="009C7F05" w:rsidRDefault="009C7F05" w:rsidP="00A86352">
            <w:pPr>
              <w:spacing w:before="240" w:line="360" w:lineRule="auto"/>
              <w:outlineLvl w:val="0"/>
              <w:rPr>
                <w:rFonts w:ascii="宋体" w:hAnsi="宋体"/>
                <w:sz w:val="18"/>
                <w:szCs w:val="18"/>
              </w:rPr>
            </w:pPr>
            <w:r w:rsidRPr="00061D79">
              <w:rPr>
                <w:rFonts w:ascii="宋体" w:hAnsi="宋体" w:hint="eastAsia"/>
                <w:sz w:val="18"/>
                <w:szCs w:val="18"/>
              </w:rPr>
              <w:lastRenderedPageBreak/>
              <w:t>专业</w:t>
            </w:r>
            <w:r>
              <w:rPr>
                <w:rFonts w:ascii="宋体" w:hAnsi="宋体" w:hint="eastAsia"/>
                <w:sz w:val="18"/>
                <w:szCs w:val="18"/>
              </w:rPr>
              <w:t>（</w:t>
            </w:r>
            <w:r w:rsidRPr="00061D79">
              <w:rPr>
                <w:rFonts w:ascii="宋体" w:hAnsi="宋体" w:hint="eastAsia"/>
                <w:sz w:val="18"/>
                <w:szCs w:val="18"/>
              </w:rPr>
              <w:t>专业方向</w:t>
            </w:r>
            <w:r>
              <w:rPr>
                <w:rFonts w:ascii="宋体" w:hAnsi="宋体" w:hint="eastAsia"/>
                <w:sz w:val="18"/>
                <w:szCs w:val="18"/>
              </w:rPr>
              <w:t>）</w:t>
            </w:r>
            <w:r w:rsidRPr="00061D79">
              <w:rPr>
                <w:rFonts w:ascii="宋体" w:hAnsi="宋体" w:hint="eastAsia"/>
                <w:sz w:val="18"/>
                <w:szCs w:val="18"/>
              </w:rPr>
              <w:t>课程</w:t>
            </w:r>
            <w:r>
              <w:rPr>
                <w:rFonts w:ascii="宋体" w:hAnsi="宋体" w:hint="eastAsia"/>
                <w:sz w:val="18"/>
                <w:szCs w:val="18"/>
              </w:rPr>
              <w:t>模块</w:t>
            </w:r>
          </w:p>
          <w:p w:rsidR="009C7F05" w:rsidRDefault="009C7F05" w:rsidP="00A86352">
            <w:pPr>
              <w:spacing w:before="240" w:line="360" w:lineRule="auto"/>
              <w:outlineLvl w:val="0"/>
              <w:rPr>
                <w:rFonts w:ascii="宋体" w:hAnsi="宋体"/>
                <w:sz w:val="18"/>
                <w:szCs w:val="18"/>
              </w:rPr>
            </w:pPr>
            <w:r w:rsidRPr="00061D79">
              <w:rPr>
                <w:rFonts w:ascii="宋体" w:hAnsi="宋体" w:hint="eastAsia"/>
                <w:sz w:val="18"/>
                <w:szCs w:val="18"/>
              </w:rPr>
              <w:t>共X学分，必修X学分，限选X学分</w:t>
            </w:r>
          </w:p>
        </w:tc>
        <w:tc>
          <w:tcPr>
            <w:tcW w:w="426" w:type="pct"/>
          </w:tcPr>
          <w:p w:rsidR="009C7F05" w:rsidRPr="00061D79" w:rsidRDefault="009C7F05" w:rsidP="00A86352">
            <w:pPr>
              <w:spacing w:before="240" w:line="360" w:lineRule="auto"/>
              <w:outlineLvl w:val="0"/>
              <w:rPr>
                <w:rFonts w:ascii="宋体" w:hAnsi="宋体"/>
                <w:sz w:val="18"/>
                <w:szCs w:val="18"/>
              </w:rPr>
            </w:pPr>
            <w:r>
              <w:rPr>
                <w:rFonts w:ascii="宋体" w:hAnsi="宋体" w:hint="eastAsia"/>
                <w:sz w:val="18"/>
                <w:szCs w:val="18"/>
              </w:rPr>
              <w:t>X专业（专业方向）</w:t>
            </w:r>
          </w:p>
        </w:tc>
        <w:tc>
          <w:tcPr>
            <w:tcW w:w="457" w:type="pct"/>
          </w:tcPr>
          <w:p w:rsidR="009C7F05" w:rsidRPr="00061D79" w:rsidRDefault="009C7F05" w:rsidP="00A86352">
            <w:pPr>
              <w:spacing w:line="360" w:lineRule="auto"/>
              <w:rPr>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353" w:type="pct"/>
          </w:tcPr>
          <w:p w:rsidR="009C7F05" w:rsidRPr="00061D79" w:rsidRDefault="009C7F05" w:rsidP="00A86352">
            <w:pPr>
              <w:spacing w:before="240" w:line="360" w:lineRule="auto"/>
              <w:outlineLvl w:val="0"/>
              <w:rPr>
                <w:rFonts w:ascii="宋体" w:hAnsi="宋体" w:cs="宋体"/>
                <w:color w:val="000000"/>
                <w:sz w:val="18"/>
                <w:szCs w:val="18"/>
              </w:rPr>
            </w:pPr>
          </w:p>
        </w:tc>
        <w:tc>
          <w:tcPr>
            <w:tcW w:w="862" w:type="pct"/>
          </w:tcPr>
          <w:p w:rsidR="009C7F05" w:rsidRPr="00061D79" w:rsidRDefault="009C7F05" w:rsidP="00A86352">
            <w:pPr>
              <w:spacing w:before="240" w:line="360" w:lineRule="auto"/>
              <w:outlineLvl w:val="0"/>
              <w:rPr>
                <w:rFonts w:ascii="宋体" w:hAnsi="宋体" w:cs="宋体"/>
                <w:color w:val="000000"/>
                <w:sz w:val="18"/>
                <w:szCs w:val="18"/>
              </w:rPr>
            </w:pPr>
          </w:p>
        </w:tc>
      </w:tr>
      <w:tr w:rsidR="009C7F05" w:rsidRPr="00683D53" w:rsidTr="00256D88">
        <w:trPr>
          <w:trHeight w:val="1859"/>
        </w:trPr>
        <w:tc>
          <w:tcPr>
            <w:tcW w:w="617" w:type="pct"/>
            <w:vMerge/>
          </w:tcPr>
          <w:p w:rsidR="009C7F05" w:rsidRPr="00061D79" w:rsidRDefault="009C7F05" w:rsidP="00A86352">
            <w:pPr>
              <w:spacing w:before="240" w:line="360" w:lineRule="auto"/>
              <w:outlineLvl w:val="0"/>
              <w:rPr>
                <w:rFonts w:ascii="宋体" w:hAnsi="宋体"/>
                <w:sz w:val="18"/>
                <w:szCs w:val="18"/>
              </w:rPr>
            </w:pPr>
          </w:p>
        </w:tc>
        <w:tc>
          <w:tcPr>
            <w:tcW w:w="426" w:type="pct"/>
          </w:tcPr>
          <w:p w:rsidR="009C7F05" w:rsidRPr="00061D79" w:rsidRDefault="009C7F05" w:rsidP="00A86352">
            <w:pPr>
              <w:spacing w:before="240" w:line="360" w:lineRule="auto"/>
              <w:outlineLvl w:val="0"/>
              <w:rPr>
                <w:rFonts w:ascii="宋体" w:hAnsi="宋体"/>
                <w:sz w:val="18"/>
                <w:szCs w:val="18"/>
              </w:rPr>
            </w:pPr>
            <w:r>
              <w:rPr>
                <w:rFonts w:ascii="宋体" w:hAnsi="宋体" w:hint="eastAsia"/>
                <w:sz w:val="18"/>
                <w:szCs w:val="18"/>
              </w:rPr>
              <w:t>专业实验、实践（暑期实习等）</w:t>
            </w:r>
          </w:p>
        </w:tc>
        <w:tc>
          <w:tcPr>
            <w:tcW w:w="457" w:type="pct"/>
          </w:tcPr>
          <w:p w:rsidR="009C7F05" w:rsidRPr="00061D79" w:rsidRDefault="009C7F05" w:rsidP="00A86352">
            <w:pPr>
              <w:spacing w:line="360" w:lineRule="auto"/>
              <w:rPr>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353" w:type="pct"/>
          </w:tcPr>
          <w:p w:rsidR="009C7F05" w:rsidRPr="00061D79" w:rsidRDefault="009C7F05" w:rsidP="00A86352">
            <w:pPr>
              <w:spacing w:before="240" w:line="360" w:lineRule="auto"/>
              <w:outlineLvl w:val="0"/>
              <w:rPr>
                <w:rFonts w:ascii="宋体" w:hAnsi="宋体" w:cs="宋体"/>
                <w:color w:val="000000"/>
                <w:sz w:val="18"/>
                <w:szCs w:val="18"/>
              </w:rPr>
            </w:pPr>
          </w:p>
        </w:tc>
        <w:tc>
          <w:tcPr>
            <w:tcW w:w="862" w:type="pct"/>
          </w:tcPr>
          <w:p w:rsidR="009C7F05" w:rsidRPr="00061D79" w:rsidRDefault="009C7F05" w:rsidP="00A86352">
            <w:pPr>
              <w:spacing w:before="240" w:line="360" w:lineRule="auto"/>
              <w:outlineLvl w:val="0"/>
              <w:rPr>
                <w:rFonts w:ascii="宋体" w:hAnsi="宋体" w:cs="宋体"/>
                <w:color w:val="000000"/>
                <w:sz w:val="18"/>
                <w:szCs w:val="18"/>
              </w:rPr>
            </w:pPr>
          </w:p>
        </w:tc>
      </w:tr>
      <w:tr w:rsidR="009C7F05" w:rsidRPr="00683D53" w:rsidTr="00256D88">
        <w:trPr>
          <w:trHeight w:val="614"/>
        </w:trPr>
        <w:tc>
          <w:tcPr>
            <w:tcW w:w="1043" w:type="pct"/>
            <w:gridSpan w:val="2"/>
          </w:tcPr>
          <w:p w:rsidR="009C7F05" w:rsidRDefault="009C7F05" w:rsidP="00A86352">
            <w:pPr>
              <w:spacing w:before="240" w:line="360" w:lineRule="auto"/>
              <w:outlineLvl w:val="0"/>
              <w:rPr>
                <w:rFonts w:ascii="宋体" w:hAnsi="宋体"/>
                <w:sz w:val="18"/>
                <w:szCs w:val="18"/>
              </w:rPr>
            </w:pPr>
            <w:r w:rsidRPr="00061D79">
              <w:rPr>
                <w:rFonts w:ascii="宋体" w:hAnsi="宋体" w:hint="eastAsia"/>
                <w:sz w:val="18"/>
                <w:szCs w:val="18"/>
              </w:rPr>
              <w:t>毕业设计（论文）</w:t>
            </w:r>
          </w:p>
          <w:p w:rsidR="009C7F05" w:rsidRPr="00061D79" w:rsidRDefault="009C7F05" w:rsidP="00A86352">
            <w:pPr>
              <w:spacing w:before="240" w:line="360" w:lineRule="auto"/>
              <w:outlineLvl w:val="0"/>
              <w:rPr>
                <w:rFonts w:ascii="宋体" w:hAnsi="宋体"/>
                <w:sz w:val="18"/>
                <w:szCs w:val="18"/>
              </w:rPr>
            </w:pPr>
            <w:r w:rsidRPr="00061D79">
              <w:rPr>
                <w:rFonts w:ascii="宋体" w:hAnsi="宋体" w:hint="eastAsia"/>
                <w:sz w:val="18"/>
                <w:szCs w:val="18"/>
              </w:rPr>
              <w:t>共X学分</w:t>
            </w:r>
          </w:p>
        </w:tc>
        <w:tc>
          <w:tcPr>
            <w:tcW w:w="457" w:type="pct"/>
          </w:tcPr>
          <w:p w:rsidR="009C7F05" w:rsidRPr="00061D79" w:rsidRDefault="009C7F05" w:rsidP="00A86352">
            <w:pPr>
              <w:spacing w:line="360" w:lineRule="auto"/>
              <w:rPr>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457" w:type="pct"/>
          </w:tcPr>
          <w:p w:rsidR="009C7F05" w:rsidRPr="00061D79" w:rsidRDefault="009C7F05" w:rsidP="00A86352">
            <w:pPr>
              <w:spacing w:before="240" w:line="360" w:lineRule="auto"/>
              <w:outlineLvl w:val="0"/>
              <w:rPr>
                <w:rFonts w:ascii="宋体" w:hAnsi="宋体" w:cs="宋体"/>
                <w:color w:val="000000"/>
                <w:sz w:val="18"/>
                <w:szCs w:val="18"/>
              </w:rPr>
            </w:pPr>
          </w:p>
        </w:tc>
        <w:tc>
          <w:tcPr>
            <w:tcW w:w="353" w:type="pct"/>
          </w:tcPr>
          <w:p w:rsidR="009C7F05" w:rsidRPr="00061D79" w:rsidRDefault="009C7F05" w:rsidP="00A86352">
            <w:pPr>
              <w:spacing w:before="240" w:line="360" w:lineRule="auto"/>
              <w:outlineLvl w:val="0"/>
              <w:rPr>
                <w:rFonts w:ascii="宋体" w:hAnsi="宋体" w:cs="宋体"/>
                <w:color w:val="000000"/>
                <w:sz w:val="18"/>
                <w:szCs w:val="18"/>
              </w:rPr>
            </w:pPr>
          </w:p>
        </w:tc>
        <w:tc>
          <w:tcPr>
            <w:tcW w:w="862" w:type="pct"/>
          </w:tcPr>
          <w:p w:rsidR="009C7F05" w:rsidRPr="00061D79" w:rsidRDefault="009C7F05" w:rsidP="00A86352">
            <w:pPr>
              <w:spacing w:before="240" w:line="360" w:lineRule="auto"/>
              <w:outlineLvl w:val="0"/>
              <w:rPr>
                <w:rFonts w:ascii="宋体" w:hAnsi="宋体" w:cs="宋体"/>
                <w:color w:val="000000"/>
                <w:sz w:val="18"/>
                <w:szCs w:val="18"/>
              </w:rPr>
            </w:pPr>
          </w:p>
        </w:tc>
      </w:tr>
    </w:tbl>
    <w:p w:rsidR="00745399" w:rsidRDefault="00745399" w:rsidP="00A86352">
      <w:pPr>
        <w:widowControl/>
        <w:spacing w:line="360" w:lineRule="auto"/>
        <w:jc w:val="left"/>
      </w:pPr>
      <w:r>
        <w:rPr>
          <w:rFonts w:hint="eastAsia"/>
        </w:rPr>
        <w:t>*</w:t>
      </w:r>
      <w:r>
        <w:rPr>
          <w:rFonts w:hint="eastAsia"/>
        </w:rPr>
        <w:t>课外创新实践</w:t>
      </w:r>
      <w:r w:rsidR="004E6ABF">
        <w:rPr>
          <w:rFonts w:hint="eastAsia"/>
        </w:rPr>
        <w:t>2</w:t>
      </w:r>
      <w:r w:rsidR="004E6ABF">
        <w:rPr>
          <w:rFonts w:hint="eastAsia"/>
        </w:rPr>
        <w:t>学分</w:t>
      </w:r>
      <w:r>
        <w:rPr>
          <w:rFonts w:hint="eastAsia"/>
        </w:rPr>
        <w:t>由学生按照</w:t>
      </w:r>
      <w:r w:rsidRPr="008416E5">
        <w:rPr>
          <w:rFonts w:hint="eastAsia"/>
        </w:rPr>
        <w:t>《西南交通大学创新实践学分认定与管理办法》</w:t>
      </w:r>
      <w:r>
        <w:rPr>
          <w:rFonts w:hint="eastAsia"/>
        </w:rPr>
        <w:t>规定修习</w:t>
      </w:r>
      <w:r w:rsidR="004E6ABF">
        <w:rPr>
          <w:rFonts w:hint="eastAsia"/>
        </w:rPr>
        <w:t>并取得</w:t>
      </w:r>
      <w:r>
        <w:rPr>
          <w:rFonts w:hint="eastAsia"/>
        </w:rPr>
        <w:t>；</w:t>
      </w:r>
    </w:p>
    <w:p w:rsidR="00745399" w:rsidRPr="005A2D64" w:rsidRDefault="00745399" w:rsidP="00A86352">
      <w:pPr>
        <w:widowControl/>
        <w:spacing w:line="360" w:lineRule="auto"/>
        <w:jc w:val="left"/>
      </w:pPr>
      <w:r>
        <w:rPr>
          <w:rFonts w:hint="eastAsia"/>
        </w:rPr>
        <w:t>*</w:t>
      </w:r>
      <w:r w:rsidRPr="005A2D64">
        <w:rPr>
          <w:rFonts w:hint="eastAsia"/>
        </w:rPr>
        <w:t>为强化</w:t>
      </w:r>
      <w:r>
        <w:rPr>
          <w:rFonts w:hint="eastAsia"/>
        </w:rPr>
        <w:t>《</w:t>
      </w:r>
      <w:r w:rsidRPr="005A2D64">
        <w:rPr>
          <w:rFonts w:hint="eastAsia"/>
        </w:rPr>
        <w:t>军事理论</w:t>
      </w:r>
      <w:r>
        <w:rPr>
          <w:rFonts w:hint="eastAsia"/>
        </w:rPr>
        <w:t>》课程</w:t>
      </w:r>
      <w:r w:rsidRPr="005A2D64">
        <w:rPr>
          <w:rFonts w:hint="eastAsia"/>
        </w:rPr>
        <w:t>与实践相结合的效果，将理论教学的</w:t>
      </w:r>
      <w:r w:rsidRPr="005A2D64">
        <w:rPr>
          <w:rFonts w:hint="eastAsia"/>
        </w:rPr>
        <w:t>1</w:t>
      </w:r>
      <w:r w:rsidRPr="005A2D64">
        <w:rPr>
          <w:rFonts w:hint="eastAsia"/>
        </w:rPr>
        <w:t>学分（</w:t>
      </w:r>
      <w:r w:rsidRPr="005A2D64">
        <w:rPr>
          <w:rFonts w:hint="eastAsia"/>
        </w:rPr>
        <w:t>16</w:t>
      </w:r>
      <w:r w:rsidRPr="005A2D64">
        <w:rPr>
          <w:rFonts w:hint="eastAsia"/>
        </w:rPr>
        <w:t>学时）集中在第一个短学期的军训环节中进行授课</w:t>
      </w:r>
      <w:r>
        <w:rPr>
          <w:rFonts w:hint="eastAsia"/>
        </w:rPr>
        <w:t>；</w:t>
      </w:r>
    </w:p>
    <w:p w:rsidR="00745399" w:rsidRPr="005A2D64" w:rsidRDefault="00745399" w:rsidP="00A86352">
      <w:pPr>
        <w:widowControl/>
        <w:spacing w:line="360" w:lineRule="auto"/>
        <w:jc w:val="left"/>
        <w:rPr>
          <w:rFonts w:ascii="黑体" w:eastAsia="黑体"/>
          <w:szCs w:val="21"/>
        </w:rPr>
      </w:pPr>
      <w:r>
        <w:rPr>
          <w:rFonts w:ascii="黑体" w:eastAsia="黑体" w:hint="eastAsia"/>
          <w:szCs w:val="21"/>
        </w:rPr>
        <w:t>*</w:t>
      </w:r>
      <w:r>
        <w:rPr>
          <w:rFonts w:ascii="宋体" w:hAnsi="宋体" w:hint="eastAsia"/>
        </w:rPr>
        <w:t>形势与政策课程开课学期为1-7学期，每学期16学时；</w:t>
      </w:r>
    </w:p>
    <w:p w:rsidR="004E6ABF" w:rsidRDefault="004E6ABF" w:rsidP="00A86352">
      <w:pPr>
        <w:widowControl/>
        <w:spacing w:line="360" w:lineRule="auto"/>
        <w:jc w:val="left"/>
        <w:rPr>
          <w:rFonts w:ascii="黑体" w:eastAsia="黑体"/>
          <w:szCs w:val="21"/>
        </w:rPr>
      </w:pPr>
    </w:p>
    <w:p w:rsidR="00745399" w:rsidRDefault="00C26C3D" w:rsidP="00A86352">
      <w:pPr>
        <w:widowControl/>
        <w:spacing w:line="360" w:lineRule="auto"/>
        <w:jc w:val="left"/>
        <w:rPr>
          <w:rFonts w:ascii="黑体" w:eastAsia="黑体"/>
          <w:szCs w:val="21"/>
        </w:rPr>
      </w:pPr>
      <w:r>
        <w:rPr>
          <w:rFonts w:ascii="黑体" w:eastAsia="黑体" w:hint="eastAsia"/>
          <w:szCs w:val="21"/>
        </w:rPr>
        <w:t>例：</w:t>
      </w:r>
      <w:r w:rsidR="004E6ABF">
        <w:rPr>
          <w:rFonts w:ascii="黑体" w:eastAsia="黑体" w:hint="eastAsia"/>
          <w:szCs w:val="21"/>
        </w:rPr>
        <w:t>关于</w:t>
      </w:r>
      <w:r w:rsidR="00745399">
        <w:rPr>
          <w:rFonts w:ascii="黑体" w:eastAsia="黑体" w:hint="eastAsia"/>
          <w:szCs w:val="21"/>
        </w:rPr>
        <w:t>限选课程组的标识方式</w:t>
      </w:r>
    </w:p>
    <w:p w:rsidR="00745399" w:rsidRDefault="00745399" w:rsidP="00A86352">
      <w:pPr>
        <w:widowControl/>
        <w:spacing w:line="360" w:lineRule="auto"/>
        <w:jc w:val="left"/>
        <w:rPr>
          <w:rFonts w:ascii="黑体" w:eastAsia="黑体"/>
          <w:szCs w:val="21"/>
        </w:rPr>
      </w:pPr>
    </w:p>
    <w:tbl>
      <w:tblPr>
        <w:tblStyle w:val="a7"/>
        <w:tblW w:w="8640" w:type="dxa"/>
        <w:tblLook w:val="04A0" w:firstRow="1" w:lastRow="0" w:firstColumn="1" w:lastColumn="0" w:noHBand="0" w:noVBand="1"/>
      </w:tblPr>
      <w:tblGrid>
        <w:gridCol w:w="1134"/>
        <w:gridCol w:w="1418"/>
        <w:gridCol w:w="1134"/>
        <w:gridCol w:w="1100"/>
        <w:gridCol w:w="743"/>
        <w:gridCol w:w="743"/>
        <w:gridCol w:w="1184"/>
        <w:gridCol w:w="1184"/>
      </w:tblGrid>
      <w:tr w:rsidR="00745399" w:rsidRPr="00683D53" w:rsidTr="00745399">
        <w:tc>
          <w:tcPr>
            <w:tcW w:w="1134" w:type="dxa"/>
          </w:tcPr>
          <w:p w:rsidR="00745399" w:rsidRPr="00683D53" w:rsidRDefault="00745399" w:rsidP="00A86352">
            <w:pPr>
              <w:spacing w:before="240" w:line="360" w:lineRule="auto"/>
              <w:outlineLvl w:val="0"/>
              <w:rPr>
                <w:rFonts w:ascii="黑体" w:eastAsia="黑体"/>
                <w:sz w:val="21"/>
                <w:szCs w:val="21"/>
              </w:rPr>
            </w:pPr>
          </w:p>
        </w:tc>
        <w:tc>
          <w:tcPr>
            <w:tcW w:w="1418" w:type="dxa"/>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课程代码</w:t>
            </w:r>
          </w:p>
        </w:tc>
        <w:tc>
          <w:tcPr>
            <w:tcW w:w="1134" w:type="dxa"/>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课程名称</w:t>
            </w:r>
          </w:p>
        </w:tc>
        <w:tc>
          <w:tcPr>
            <w:tcW w:w="1100" w:type="dxa"/>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课程性质</w:t>
            </w:r>
          </w:p>
        </w:tc>
        <w:tc>
          <w:tcPr>
            <w:tcW w:w="743" w:type="dxa"/>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学分</w:t>
            </w:r>
          </w:p>
        </w:tc>
        <w:tc>
          <w:tcPr>
            <w:tcW w:w="743" w:type="dxa"/>
          </w:tcPr>
          <w:p w:rsidR="00745399" w:rsidRPr="00683D53" w:rsidRDefault="00745399" w:rsidP="00A86352">
            <w:pPr>
              <w:spacing w:before="240" w:line="360" w:lineRule="auto"/>
              <w:outlineLvl w:val="0"/>
              <w:rPr>
                <w:rFonts w:ascii="黑体" w:eastAsia="黑体"/>
                <w:sz w:val="21"/>
                <w:szCs w:val="21"/>
              </w:rPr>
            </w:pPr>
            <w:r>
              <w:rPr>
                <w:rFonts w:ascii="黑体" w:eastAsia="黑体" w:hint="eastAsia"/>
                <w:sz w:val="21"/>
                <w:szCs w:val="21"/>
              </w:rPr>
              <w:t>课内实践教学</w:t>
            </w:r>
            <w:r w:rsidRPr="00683D53">
              <w:rPr>
                <w:rFonts w:ascii="黑体" w:eastAsia="黑体" w:hint="eastAsia"/>
                <w:sz w:val="21"/>
                <w:szCs w:val="21"/>
              </w:rPr>
              <w:t>学分</w:t>
            </w:r>
          </w:p>
        </w:tc>
        <w:tc>
          <w:tcPr>
            <w:tcW w:w="1184" w:type="dxa"/>
          </w:tcPr>
          <w:p w:rsidR="00745399" w:rsidRPr="00683D53" w:rsidRDefault="00745399" w:rsidP="00A86352">
            <w:pPr>
              <w:spacing w:before="240" w:line="360" w:lineRule="auto"/>
              <w:outlineLvl w:val="0"/>
              <w:rPr>
                <w:rFonts w:ascii="黑体" w:eastAsia="黑体"/>
                <w:sz w:val="21"/>
                <w:szCs w:val="21"/>
              </w:rPr>
            </w:pPr>
            <w:r>
              <w:rPr>
                <w:rFonts w:ascii="黑体" w:eastAsia="黑体" w:hint="eastAsia"/>
                <w:sz w:val="21"/>
                <w:szCs w:val="21"/>
              </w:rPr>
              <w:t>开课</w:t>
            </w:r>
            <w:r w:rsidRPr="00683D53">
              <w:rPr>
                <w:rFonts w:ascii="黑体" w:eastAsia="黑体" w:hint="eastAsia"/>
                <w:sz w:val="21"/>
                <w:szCs w:val="21"/>
              </w:rPr>
              <w:t>学期</w:t>
            </w:r>
          </w:p>
        </w:tc>
        <w:tc>
          <w:tcPr>
            <w:tcW w:w="1184" w:type="dxa"/>
          </w:tcPr>
          <w:p w:rsidR="00745399" w:rsidRPr="00683D53" w:rsidRDefault="00745399" w:rsidP="00A86352">
            <w:pPr>
              <w:spacing w:before="240" w:line="360" w:lineRule="auto"/>
              <w:outlineLvl w:val="0"/>
              <w:rPr>
                <w:rFonts w:ascii="黑体" w:eastAsia="黑体"/>
                <w:sz w:val="21"/>
                <w:szCs w:val="21"/>
              </w:rPr>
            </w:pPr>
            <w:r w:rsidRPr="00683D53">
              <w:rPr>
                <w:rFonts w:ascii="黑体" w:eastAsia="黑体" w:hint="eastAsia"/>
                <w:sz w:val="21"/>
                <w:szCs w:val="21"/>
              </w:rPr>
              <w:t>开课学院</w:t>
            </w:r>
          </w:p>
        </w:tc>
      </w:tr>
      <w:tr w:rsidR="00745399" w:rsidRPr="00061D79" w:rsidTr="00745399">
        <w:trPr>
          <w:trHeight w:val="614"/>
        </w:trPr>
        <w:tc>
          <w:tcPr>
            <w:tcW w:w="1134" w:type="dxa"/>
            <w:vMerge w:val="restart"/>
          </w:tcPr>
          <w:p w:rsidR="00745399" w:rsidRPr="00061D79" w:rsidRDefault="00745399" w:rsidP="00A86352">
            <w:pPr>
              <w:spacing w:before="240" w:line="360" w:lineRule="auto"/>
              <w:outlineLvl w:val="0"/>
              <w:rPr>
                <w:rFonts w:ascii="黑体" w:eastAsia="黑体"/>
                <w:sz w:val="18"/>
                <w:szCs w:val="18"/>
              </w:rPr>
            </w:pPr>
            <w:r>
              <w:rPr>
                <w:rFonts w:ascii="黑体" w:eastAsia="黑体" w:hint="eastAsia"/>
                <w:sz w:val="18"/>
                <w:szCs w:val="18"/>
              </w:rPr>
              <w:t>限选3个学分</w:t>
            </w:r>
          </w:p>
        </w:tc>
        <w:tc>
          <w:tcPr>
            <w:tcW w:w="1418" w:type="dxa"/>
          </w:tcPr>
          <w:p w:rsidR="00745399" w:rsidRPr="00061D79" w:rsidRDefault="00745399" w:rsidP="00A86352">
            <w:pPr>
              <w:spacing w:before="240" w:line="360" w:lineRule="auto"/>
              <w:outlineLvl w:val="0"/>
              <w:rPr>
                <w:rFonts w:ascii="黑体" w:eastAsia="黑体"/>
                <w:sz w:val="18"/>
                <w:szCs w:val="18"/>
              </w:rPr>
            </w:pPr>
          </w:p>
        </w:tc>
        <w:tc>
          <w:tcPr>
            <w:tcW w:w="1134" w:type="dxa"/>
          </w:tcPr>
          <w:p w:rsidR="00745399" w:rsidRPr="00061D79" w:rsidRDefault="00745399" w:rsidP="00A86352">
            <w:pPr>
              <w:spacing w:before="240" w:line="360" w:lineRule="auto"/>
              <w:outlineLvl w:val="0"/>
              <w:rPr>
                <w:rFonts w:ascii="黑体" w:eastAsia="黑体"/>
                <w:sz w:val="18"/>
                <w:szCs w:val="18"/>
              </w:rPr>
            </w:pPr>
          </w:p>
        </w:tc>
        <w:tc>
          <w:tcPr>
            <w:tcW w:w="1100" w:type="dxa"/>
          </w:tcPr>
          <w:p w:rsidR="00745399" w:rsidRPr="00061D79" w:rsidRDefault="00745399" w:rsidP="00A86352">
            <w:pPr>
              <w:spacing w:before="240" w:line="360" w:lineRule="auto"/>
              <w:outlineLvl w:val="0"/>
              <w:rPr>
                <w:rFonts w:ascii="黑体" w:eastAsia="黑体"/>
                <w:sz w:val="18"/>
                <w:szCs w:val="18"/>
              </w:rPr>
            </w:pPr>
            <w:r>
              <w:rPr>
                <w:rFonts w:asciiTheme="majorEastAsia" w:eastAsiaTheme="majorEastAsia" w:hAnsiTheme="majorEastAsia" w:cs="楷体_GB2312" w:hint="eastAsia"/>
                <w:sz w:val="18"/>
                <w:szCs w:val="18"/>
              </w:rPr>
              <w:t>限选</w:t>
            </w:r>
          </w:p>
        </w:tc>
        <w:tc>
          <w:tcPr>
            <w:tcW w:w="743" w:type="dxa"/>
          </w:tcPr>
          <w:p w:rsidR="00745399" w:rsidRPr="00061D79" w:rsidRDefault="00745399" w:rsidP="00A86352">
            <w:pPr>
              <w:spacing w:before="240" w:line="360" w:lineRule="auto"/>
              <w:outlineLvl w:val="0"/>
              <w:rPr>
                <w:rFonts w:ascii="黑体" w:eastAsia="黑体"/>
                <w:sz w:val="18"/>
                <w:szCs w:val="18"/>
              </w:rPr>
            </w:pPr>
            <w:r>
              <w:rPr>
                <w:rFonts w:ascii="黑体" w:eastAsia="黑体" w:hint="eastAsia"/>
                <w:sz w:val="18"/>
                <w:szCs w:val="18"/>
              </w:rPr>
              <w:t>3</w:t>
            </w:r>
          </w:p>
        </w:tc>
        <w:tc>
          <w:tcPr>
            <w:tcW w:w="743" w:type="dxa"/>
          </w:tcPr>
          <w:p w:rsidR="00745399" w:rsidRPr="00061D79" w:rsidRDefault="00745399" w:rsidP="00A86352">
            <w:pPr>
              <w:spacing w:before="240" w:line="360" w:lineRule="auto"/>
              <w:outlineLvl w:val="0"/>
              <w:rPr>
                <w:rFonts w:ascii="黑体" w:eastAsia="黑体"/>
                <w:sz w:val="18"/>
                <w:szCs w:val="18"/>
              </w:rPr>
            </w:pPr>
          </w:p>
        </w:tc>
        <w:tc>
          <w:tcPr>
            <w:tcW w:w="1184" w:type="dxa"/>
          </w:tcPr>
          <w:p w:rsidR="00745399" w:rsidRPr="00061D79" w:rsidRDefault="00745399" w:rsidP="00A86352">
            <w:pPr>
              <w:spacing w:before="240" w:line="360" w:lineRule="auto"/>
              <w:outlineLvl w:val="0"/>
              <w:rPr>
                <w:rFonts w:ascii="黑体" w:eastAsia="黑体"/>
                <w:sz w:val="18"/>
                <w:szCs w:val="18"/>
              </w:rPr>
            </w:pPr>
            <w:r>
              <w:rPr>
                <w:rFonts w:asciiTheme="majorEastAsia" w:eastAsiaTheme="majorEastAsia" w:hAnsiTheme="majorEastAsia" w:cs="楷体_GB2312" w:hint="eastAsia"/>
                <w:sz w:val="18"/>
                <w:szCs w:val="18"/>
              </w:rPr>
              <w:t>3</w:t>
            </w:r>
            <w:r w:rsidRPr="00061D79">
              <w:rPr>
                <w:rFonts w:asciiTheme="majorEastAsia" w:eastAsiaTheme="majorEastAsia" w:hAnsiTheme="majorEastAsia" w:cs="楷体_GB2312" w:hint="eastAsia"/>
                <w:sz w:val="18"/>
                <w:szCs w:val="18"/>
              </w:rPr>
              <w:t>学期</w:t>
            </w:r>
          </w:p>
        </w:tc>
        <w:tc>
          <w:tcPr>
            <w:tcW w:w="1184" w:type="dxa"/>
          </w:tcPr>
          <w:p w:rsidR="00745399" w:rsidRPr="00061D79" w:rsidRDefault="00745399" w:rsidP="00A86352">
            <w:pPr>
              <w:spacing w:before="240" w:line="360" w:lineRule="auto"/>
              <w:outlineLvl w:val="0"/>
              <w:rPr>
                <w:rFonts w:ascii="黑体" w:eastAsia="黑体"/>
                <w:sz w:val="18"/>
                <w:szCs w:val="18"/>
              </w:rPr>
            </w:pPr>
          </w:p>
        </w:tc>
      </w:tr>
      <w:tr w:rsidR="00745399" w:rsidRPr="00061D79" w:rsidTr="00745399">
        <w:trPr>
          <w:trHeight w:val="614"/>
        </w:trPr>
        <w:tc>
          <w:tcPr>
            <w:tcW w:w="1134" w:type="dxa"/>
            <w:vMerge/>
          </w:tcPr>
          <w:p w:rsidR="00745399" w:rsidRPr="00061D79" w:rsidRDefault="00745399" w:rsidP="00A86352">
            <w:pPr>
              <w:spacing w:before="240" w:line="360" w:lineRule="auto"/>
              <w:outlineLvl w:val="0"/>
              <w:rPr>
                <w:rFonts w:ascii="黑体" w:eastAsia="黑体"/>
                <w:sz w:val="18"/>
                <w:szCs w:val="18"/>
              </w:rPr>
            </w:pPr>
          </w:p>
        </w:tc>
        <w:tc>
          <w:tcPr>
            <w:tcW w:w="1418" w:type="dxa"/>
          </w:tcPr>
          <w:p w:rsidR="00745399" w:rsidRPr="00061D79" w:rsidRDefault="00745399" w:rsidP="00A86352">
            <w:pPr>
              <w:spacing w:before="240" w:line="360" w:lineRule="auto"/>
              <w:outlineLvl w:val="0"/>
              <w:rPr>
                <w:rFonts w:ascii="黑体" w:eastAsia="黑体"/>
                <w:sz w:val="18"/>
                <w:szCs w:val="18"/>
              </w:rPr>
            </w:pPr>
          </w:p>
        </w:tc>
        <w:tc>
          <w:tcPr>
            <w:tcW w:w="1134" w:type="dxa"/>
          </w:tcPr>
          <w:p w:rsidR="00745399" w:rsidRPr="00061D79" w:rsidRDefault="00745399" w:rsidP="00A86352">
            <w:pPr>
              <w:spacing w:before="240" w:line="360" w:lineRule="auto"/>
              <w:outlineLvl w:val="0"/>
              <w:rPr>
                <w:rFonts w:ascii="黑体" w:eastAsia="黑体"/>
                <w:sz w:val="18"/>
                <w:szCs w:val="18"/>
              </w:rPr>
            </w:pPr>
          </w:p>
        </w:tc>
        <w:tc>
          <w:tcPr>
            <w:tcW w:w="1100" w:type="dxa"/>
          </w:tcPr>
          <w:p w:rsidR="00745399" w:rsidRPr="00061D79" w:rsidRDefault="00745399" w:rsidP="00A86352">
            <w:pPr>
              <w:spacing w:before="240" w:line="360" w:lineRule="auto"/>
              <w:outlineLvl w:val="0"/>
              <w:rPr>
                <w:rFonts w:ascii="黑体" w:eastAsia="黑体"/>
                <w:sz w:val="18"/>
                <w:szCs w:val="18"/>
              </w:rPr>
            </w:pPr>
            <w:r>
              <w:rPr>
                <w:rFonts w:asciiTheme="majorEastAsia" w:eastAsiaTheme="majorEastAsia" w:hAnsiTheme="majorEastAsia" w:cs="楷体_GB2312" w:hint="eastAsia"/>
                <w:sz w:val="18"/>
                <w:szCs w:val="18"/>
              </w:rPr>
              <w:t>限选</w:t>
            </w:r>
          </w:p>
        </w:tc>
        <w:tc>
          <w:tcPr>
            <w:tcW w:w="743" w:type="dxa"/>
          </w:tcPr>
          <w:p w:rsidR="00745399" w:rsidRPr="00061D79" w:rsidRDefault="00745399" w:rsidP="00A86352">
            <w:pPr>
              <w:spacing w:before="240" w:line="360" w:lineRule="auto"/>
              <w:outlineLvl w:val="0"/>
              <w:rPr>
                <w:rFonts w:ascii="黑体" w:eastAsia="黑体"/>
                <w:sz w:val="18"/>
                <w:szCs w:val="18"/>
              </w:rPr>
            </w:pPr>
            <w:r>
              <w:rPr>
                <w:rFonts w:ascii="黑体" w:eastAsia="黑体" w:hint="eastAsia"/>
                <w:sz w:val="18"/>
                <w:szCs w:val="18"/>
              </w:rPr>
              <w:t>3</w:t>
            </w:r>
          </w:p>
        </w:tc>
        <w:tc>
          <w:tcPr>
            <w:tcW w:w="743" w:type="dxa"/>
          </w:tcPr>
          <w:p w:rsidR="00745399" w:rsidRPr="00061D79" w:rsidRDefault="00745399" w:rsidP="00A86352">
            <w:pPr>
              <w:spacing w:before="240" w:line="360" w:lineRule="auto"/>
              <w:outlineLvl w:val="0"/>
              <w:rPr>
                <w:rFonts w:ascii="黑体" w:eastAsia="黑体"/>
                <w:sz w:val="18"/>
                <w:szCs w:val="18"/>
              </w:rPr>
            </w:pPr>
          </w:p>
        </w:tc>
        <w:tc>
          <w:tcPr>
            <w:tcW w:w="1184" w:type="dxa"/>
          </w:tcPr>
          <w:p w:rsidR="00745399" w:rsidRPr="00061D79" w:rsidRDefault="00745399" w:rsidP="00A86352">
            <w:pPr>
              <w:spacing w:before="240" w:line="360" w:lineRule="auto"/>
              <w:outlineLvl w:val="0"/>
              <w:rPr>
                <w:rFonts w:ascii="黑体" w:eastAsia="黑体"/>
                <w:sz w:val="18"/>
                <w:szCs w:val="18"/>
              </w:rPr>
            </w:pPr>
            <w:r>
              <w:rPr>
                <w:rFonts w:asciiTheme="majorEastAsia" w:eastAsiaTheme="majorEastAsia" w:hAnsiTheme="majorEastAsia" w:cs="楷体_GB2312" w:hint="eastAsia"/>
                <w:sz w:val="18"/>
                <w:szCs w:val="18"/>
              </w:rPr>
              <w:t>3</w:t>
            </w:r>
            <w:r w:rsidRPr="00061D79">
              <w:rPr>
                <w:rFonts w:asciiTheme="majorEastAsia" w:eastAsiaTheme="majorEastAsia" w:hAnsiTheme="majorEastAsia" w:cs="楷体_GB2312" w:hint="eastAsia"/>
                <w:sz w:val="18"/>
                <w:szCs w:val="18"/>
              </w:rPr>
              <w:t>学期</w:t>
            </w:r>
          </w:p>
        </w:tc>
        <w:tc>
          <w:tcPr>
            <w:tcW w:w="1184" w:type="dxa"/>
          </w:tcPr>
          <w:p w:rsidR="00745399" w:rsidRPr="00061D79" w:rsidRDefault="00745399" w:rsidP="00A86352">
            <w:pPr>
              <w:spacing w:before="240" w:line="360" w:lineRule="auto"/>
              <w:outlineLvl w:val="0"/>
              <w:rPr>
                <w:rFonts w:ascii="黑体" w:eastAsia="黑体"/>
                <w:sz w:val="18"/>
                <w:szCs w:val="18"/>
              </w:rPr>
            </w:pPr>
          </w:p>
        </w:tc>
      </w:tr>
      <w:tr w:rsidR="00745399" w:rsidRPr="00061D79" w:rsidTr="00745399">
        <w:trPr>
          <w:trHeight w:val="614"/>
        </w:trPr>
        <w:tc>
          <w:tcPr>
            <w:tcW w:w="1134" w:type="dxa"/>
            <w:vMerge/>
          </w:tcPr>
          <w:p w:rsidR="00745399" w:rsidRPr="00061D79" w:rsidRDefault="00745399" w:rsidP="00A86352">
            <w:pPr>
              <w:spacing w:line="360" w:lineRule="auto"/>
              <w:rPr>
                <w:rFonts w:asciiTheme="minorHAnsi" w:eastAsiaTheme="minorEastAsia" w:hAnsiTheme="minorHAnsi" w:cstheme="minorBidi"/>
                <w:sz w:val="18"/>
                <w:szCs w:val="18"/>
              </w:rPr>
            </w:pPr>
          </w:p>
        </w:tc>
        <w:tc>
          <w:tcPr>
            <w:tcW w:w="1418" w:type="dxa"/>
          </w:tcPr>
          <w:p w:rsidR="00745399" w:rsidRPr="00061D79" w:rsidRDefault="00745399" w:rsidP="00A86352">
            <w:pPr>
              <w:spacing w:line="360" w:lineRule="auto"/>
              <w:rPr>
                <w:rFonts w:asciiTheme="minorHAnsi" w:eastAsiaTheme="minorEastAsia" w:hAnsiTheme="minorHAnsi" w:cstheme="minorBidi"/>
                <w:sz w:val="18"/>
                <w:szCs w:val="18"/>
              </w:rPr>
            </w:pPr>
          </w:p>
        </w:tc>
        <w:tc>
          <w:tcPr>
            <w:tcW w:w="1134" w:type="dxa"/>
          </w:tcPr>
          <w:p w:rsidR="00745399" w:rsidRPr="00061D79" w:rsidRDefault="00745399" w:rsidP="00A86352">
            <w:pPr>
              <w:spacing w:before="240" w:line="360" w:lineRule="auto"/>
              <w:outlineLvl w:val="0"/>
              <w:rPr>
                <w:rFonts w:ascii="宋体" w:hAnsi="宋体" w:cs="宋体"/>
                <w:color w:val="000000"/>
                <w:sz w:val="18"/>
                <w:szCs w:val="18"/>
              </w:rPr>
            </w:pPr>
          </w:p>
        </w:tc>
        <w:tc>
          <w:tcPr>
            <w:tcW w:w="1100" w:type="dxa"/>
          </w:tcPr>
          <w:p w:rsidR="00745399" w:rsidRPr="00061D79" w:rsidRDefault="00745399" w:rsidP="00A86352">
            <w:pPr>
              <w:spacing w:before="240" w:line="360" w:lineRule="auto"/>
              <w:outlineLvl w:val="0"/>
              <w:rPr>
                <w:rFonts w:ascii="宋体" w:hAnsi="宋体" w:cs="宋体"/>
                <w:color w:val="000000"/>
                <w:sz w:val="18"/>
                <w:szCs w:val="18"/>
              </w:rPr>
            </w:pPr>
            <w:r>
              <w:rPr>
                <w:rFonts w:asciiTheme="majorEastAsia" w:eastAsiaTheme="majorEastAsia" w:hAnsiTheme="majorEastAsia" w:cs="楷体_GB2312" w:hint="eastAsia"/>
                <w:sz w:val="18"/>
                <w:szCs w:val="18"/>
              </w:rPr>
              <w:t>限选</w:t>
            </w:r>
          </w:p>
        </w:tc>
        <w:tc>
          <w:tcPr>
            <w:tcW w:w="743" w:type="dxa"/>
          </w:tcPr>
          <w:p w:rsidR="00745399" w:rsidRPr="00061D79" w:rsidRDefault="00745399" w:rsidP="00A86352">
            <w:pPr>
              <w:spacing w:before="240" w:line="360" w:lineRule="auto"/>
              <w:outlineLvl w:val="0"/>
              <w:rPr>
                <w:rFonts w:ascii="宋体" w:hAnsi="宋体" w:cs="宋体"/>
                <w:color w:val="000000"/>
                <w:sz w:val="18"/>
                <w:szCs w:val="18"/>
              </w:rPr>
            </w:pPr>
            <w:r>
              <w:rPr>
                <w:rFonts w:ascii="宋体" w:hAnsi="宋体" w:cs="宋体" w:hint="eastAsia"/>
                <w:color w:val="000000"/>
                <w:sz w:val="18"/>
                <w:szCs w:val="18"/>
              </w:rPr>
              <w:t>3</w:t>
            </w:r>
          </w:p>
        </w:tc>
        <w:tc>
          <w:tcPr>
            <w:tcW w:w="743" w:type="dxa"/>
          </w:tcPr>
          <w:p w:rsidR="00745399" w:rsidRPr="00061D79" w:rsidRDefault="00745399" w:rsidP="00A86352">
            <w:pPr>
              <w:spacing w:before="240" w:line="360" w:lineRule="auto"/>
              <w:outlineLvl w:val="0"/>
              <w:rPr>
                <w:rFonts w:ascii="宋体" w:hAnsi="宋体" w:cs="宋体"/>
                <w:color w:val="000000"/>
                <w:sz w:val="18"/>
                <w:szCs w:val="18"/>
              </w:rPr>
            </w:pPr>
          </w:p>
        </w:tc>
        <w:tc>
          <w:tcPr>
            <w:tcW w:w="1184" w:type="dxa"/>
          </w:tcPr>
          <w:p w:rsidR="00745399" w:rsidRPr="00061D79" w:rsidRDefault="00745399" w:rsidP="00A86352">
            <w:pPr>
              <w:spacing w:before="240" w:line="360" w:lineRule="auto"/>
              <w:outlineLvl w:val="0"/>
              <w:rPr>
                <w:rFonts w:ascii="宋体" w:hAnsi="宋体" w:cs="宋体"/>
                <w:color w:val="000000"/>
                <w:sz w:val="18"/>
                <w:szCs w:val="18"/>
              </w:rPr>
            </w:pPr>
            <w:r>
              <w:rPr>
                <w:rFonts w:ascii="宋体" w:hAnsi="宋体" w:cs="宋体" w:hint="eastAsia"/>
                <w:color w:val="000000"/>
                <w:sz w:val="18"/>
                <w:szCs w:val="18"/>
              </w:rPr>
              <w:t>3</w:t>
            </w:r>
            <w:r w:rsidRPr="00061D79">
              <w:rPr>
                <w:rFonts w:ascii="宋体" w:hAnsi="宋体" w:cs="宋体" w:hint="eastAsia"/>
                <w:color w:val="000000"/>
                <w:sz w:val="18"/>
                <w:szCs w:val="18"/>
              </w:rPr>
              <w:t>学期</w:t>
            </w:r>
          </w:p>
        </w:tc>
        <w:tc>
          <w:tcPr>
            <w:tcW w:w="1184" w:type="dxa"/>
          </w:tcPr>
          <w:p w:rsidR="00745399" w:rsidRPr="00061D79" w:rsidRDefault="00745399" w:rsidP="00A86352">
            <w:pPr>
              <w:spacing w:before="240" w:line="360" w:lineRule="auto"/>
              <w:outlineLvl w:val="0"/>
              <w:rPr>
                <w:rFonts w:ascii="宋体" w:hAnsi="宋体" w:cs="宋体"/>
                <w:color w:val="000000"/>
                <w:sz w:val="18"/>
                <w:szCs w:val="18"/>
              </w:rPr>
            </w:pPr>
          </w:p>
        </w:tc>
      </w:tr>
    </w:tbl>
    <w:p w:rsidR="00745399" w:rsidRDefault="00745399" w:rsidP="00A86352">
      <w:pPr>
        <w:widowControl/>
        <w:spacing w:line="360" w:lineRule="auto"/>
        <w:jc w:val="left"/>
        <w:rPr>
          <w:rFonts w:ascii="黑体" w:eastAsia="黑体"/>
          <w:szCs w:val="21"/>
        </w:rPr>
      </w:pPr>
      <w:r>
        <w:rPr>
          <w:rFonts w:ascii="黑体" w:eastAsia="黑体" w:hint="eastAsia"/>
          <w:szCs w:val="21"/>
        </w:rPr>
        <w:lastRenderedPageBreak/>
        <w:t>*即注重限选课程组的有效性，限选组总学分要大于要求限选的学分；对于必须要求学生修读的课程，应标注为必修；</w:t>
      </w:r>
      <w:r w:rsidR="00A03036">
        <w:rPr>
          <w:rFonts w:ascii="黑体" w:eastAsia="黑体" w:hint="eastAsia"/>
          <w:szCs w:val="21"/>
        </w:rPr>
        <w:t>各专业在设置限选课程时要注意测算开班学生人数，预计每个班应大于20人的开班要求。</w:t>
      </w:r>
      <w:r>
        <w:rPr>
          <w:rFonts w:ascii="黑体" w:eastAsia="黑体"/>
          <w:szCs w:val="21"/>
        </w:rPr>
        <w:br w:type="page"/>
      </w:r>
      <w:r w:rsidRPr="00683D53">
        <w:rPr>
          <w:rFonts w:ascii="黑体" w:eastAsia="黑体" w:hint="eastAsia"/>
          <w:szCs w:val="21"/>
        </w:rPr>
        <w:lastRenderedPageBreak/>
        <w:t>九、</w:t>
      </w:r>
      <w:r>
        <w:rPr>
          <w:rFonts w:ascii="黑体" w:eastAsia="黑体" w:hint="eastAsia"/>
          <w:szCs w:val="21"/>
        </w:rPr>
        <w:t>知识</w:t>
      </w:r>
      <w:r w:rsidRPr="00683D53">
        <w:rPr>
          <w:rFonts w:ascii="黑体" w:eastAsia="黑体" w:hint="eastAsia"/>
          <w:szCs w:val="21"/>
        </w:rPr>
        <w:t>能力矩阵</w:t>
      </w:r>
    </w:p>
    <w:p w:rsidR="00745399" w:rsidRDefault="00745399" w:rsidP="00A86352">
      <w:pPr>
        <w:widowControl/>
        <w:spacing w:line="360" w:lineRule="auto"/>
        <w:jc w:val="left"/>
        <w:rPr>
          <w:rFonts w:ascii="黑体" w:eastAsia="黑体"/>
          <w:szCs w:val="21"/>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7"/>
        <w:gridCol w:w="1117"/>
        <w:gridCol w:w="609"/>
        <w:gridCol w:w="609"/>
        <w:gridCol w:w="609"/>
        <w:gridCol w:w="609"/>
        <w:gridCol w:w="610"/>
        <w:gridCol w:w="609"/>
        <w:gridCol w:w="609"/>
        <w:gridCol w:w="609"/>
        <w:gridCol w:w="610"/>
        <w:gridCol w:w="599"/>
      </w:tblGrid>
      <w:tr w:rsidR="00745399" w:rsidRPr="004A12B2" w:rsidTr="00745399">
        <w:trPr>
          <w:trHeight w:val="957"/>
        </w:trPr>
        <w:tc>
          <w:tcPr>
            <w:tcW w:w="1343" w:type="pct"/>
            <w:gridSpan w:val="2"/>
            <w:vMerge w:val="restart"/>
          </w:tcPr>
          <w:p w:rsidR="00745399" w:rsidRDefault="00554ACB" w:rsidP="00A86352">
            <w:pPr>
              <w:snapToGrid w:val="0"/>
              <w:spacing w:line="360" w:lineRule="auto"/>
              <w:ind w:firstLineChars="50" w:firstLine="105"/>
              <w:rPr>
                <w:rFonts w:ascii="宋体" w:hAnsi="宋体"/>
                <w:szCs w:val="21"/>
              </w:rPr>
            </w:pPr>
            <w:r>
              <w:rPr>
                <w:rFonts w:ascii="宋体" w:hAnsi="宋体"/>
                <w:noProof/>
                <w:szCs w:val="21"/>
              </w:rPr>
              <w:pict>
                <v:line id="_x0000_s1026" style="position:absolute;left:0;text-align:left;flip:x y;z-index:251657216" from="59.7pt,1.75pt" to="108.45pt,138.5pt"/>
              </w:pict>
            </w:r>
            <w:r w:rsidR="00745399">
              <w:rPr>
                <w:rFonts w:ascii="宋体" w:hAnsi="宋体" w:hint="eastAsia"/>
                <w:szCs w:val="21"/>
              </w:rPr>
              <w:t xml:space="preserve">            </w:t>
            </w:r>
            <w:r w:rsidR="00745399" w:rsidRPr="004A12B2">
              <w:rPr>
                <w:rFonts w:ascii="宋体" w:hAnsi="宋体" w:hint="eastAsia"/>
                <w:szCs w:val="21"/>
              </w:rPr>
              <w:t>知识和能</w:t>
            </w:r>
          </w:p>
          <w:p w:rsidR="00745399" w:rsidRPr="004A12B2" w:rsidRDefault="00745399" w:rsidP="00A86352">
            <w:pPr>
              <w:snapToGrid w:val="0"/>
              <w:spacing w:line="360" w:lineRule="auto"/>
              <w:ind w:firstLineChars="50" w:firstLine="105"/>
              <w:rPr>
                <w:rFonts w:ascii="宋体" w:hAnsi="宋体"/>
                <w:szCs w:val="21"/>
              </w:rPr>
            </w:pPr>
            <w:r>
              <w:rPr>
                <w:rFonts w:ascii="宋体" w:hAnsi="宋体" w:hint="eastAsia"/>
                <w:szCs w:val="21"/>
              </w:rPr>
              <w:t xml:space="preserve">             </w:t>
            </w:r>
            <w:r w:rsidRPr="004A12B2">
              <w:rPr>
                <w:rFonts w:ascii="宋体" w:hAnsi="宋体" w:hint="eastAsia"/>
                <w:szCs w:val="21"/>
              </w:rPr>
              <w:t>力要求</w:t>
            </w:r>
          </w:p>
          <w:p w:rsidR="00745399" w:rsidRPr="004A12B2" w:rsidRDefault="00745399" w:rsidP="00A86352">
            <w:pPr>
              <w:snapToGrid w:val="0"/>
              <w:spacing w:line="360" w:lineRule="auto"/>
              <w:rPr>
                <w:rFonts w:ascii="宋体" w:hAnsi="宋体"/>
                <w:szCs w:val="21"/>
              </w:rPr>
            </w:pPr>
            <w:r w:rsidRPr="004A12B2">
              <w:rPr>
                <w:rFonts w:ascii="宋体" w:hAnsi="宋体" w:hint="eastAsia"/>
                <w:szCs w:val="21"/>
              </w:rPr>
              <w:t>执行方式：</w:t>
            </w:r>
          </w:p>
          <w:p w:rsidR="00745399" w:rsidRPr="004A12B2" w:rsidRDefault="00745399" w:rsidP="00A86352">
            <w:pPr>
              <w:snapToGrid w:val="0"/>
              <w:spacing w:line="360" w:lineRule="auto"/>
              <w:ind w:firstLineChars="100" w:firstLine="210"/>
              <w:rPr>
                <w:rFonts w:ascii="宋体" w:hAnsi="宋体"/>
                <w:szCs w:val="21"/>
              </w:rPr>
            </w:pPr>
            <w:r w:rsidRPr="004A12B2">
              <w:rPr>
                <w:rFonts w:ascii="宋体" w:hAnsi="宋体" w:hint="eastAsia"/>
                <w:szCs w:val="21"/>
              </w:rPr>
              <w:t>1、校内理论</w:t>
            </w:r>
          </w:p>
          <w:p w:rsidR="00745399" w:rsidRPr="004A12B2" w:rsidRDefault="00745399" w:rsidP="00A86352">
            <w:pPr>
              <w:snapToGrid w:val="0"/>
              <w:spacing w:line="360" w:lineRule="auto"/>
              <w:ind w:firstLineChars="150" w:firstLine="315"/>
              <w:rPr>
                <w:rFonts w:ascii="宋体" w:hAnsi="宋体"/>
                <w:szCs w:val="21"/>
              </w:rPr>
            </w:pPr>
            <w:r w:rsidRPr="004A12B2">
              <w:rPr>
                <w:rFonts w:ascii="宋体" w:hAnsi="宋体" w:hint="eastAsia"/>
                <w:szCs w:val="21"/>
              </w:rPr>
              <w:t>2、校内实践</w:t>
            </w:r>
          </w:p>
          <w:p w:rsidR="00745399" w:rsidRPr="004A12B2" w:rsidRDefault="00554ACB" w:rsidP="00A86352">
            <w:pPr>
              <w:snapToGrid w:val="0"/>
              <w:spacing w:line="360" w:lineRule="auto"/>
              <w:ind w:firstLineChars="250" w:firstLine="525"/>
              <w:rPr>
                <w:rFonts w:ascii="宋体" w:hAnsi="宋体"/>
                <w:szCs w:val="21"/>
              </w:rPr>
            </w:pPr>
            <w:r>
              <w:rPr>
                <w:rFonts w:ascii="宋体" w:hAnsi="宋体"/>
                <w:noProof/>
                <w:szCs w:val="21"/>
              </w:rPr>
              <w:pict>
                <v:line id="_x0000_s1027" style="position:absolute;left:0;text-align:left;flip:x y;z-index:251658240" from="0,7.4pt" to="75.9pt,68.35pt"/>
              </w:pict>
            </w:r>
            <w:r w:rsidR="00745399" w:rsidRPr="004A12B2">
              <w:rPr>
                <w:rFonts w:ascii="宋体" w:hAnsi="宋体" w:hint="eastAsia"/>
                <w:szCs w:val="21"/>
              </w:rPr>
              <w:t>3、校外实践</w:t>
            </w:r>
          </w:p>
          <w:p w:rsidR="00745399" w:rsidRDefault="00745399" w:rsidP="00A86352">
            <w:pPr>
              <w:snapToGrid w:val="0"/>
              <w:spacing w:line="360" w:lineRule="auto"/>
              <w:ind w:firstLineChars="300" w:firstLine="630"/>
              <w:rPr>
                <w:rFonts w:ascii="宋体" w:hAnsi="宋体"/>
                <w:szCs w:val="21"/>
              </w:rPr>
            </w:pPr>
            <w:r w:rsidRPr="004A12B2">
              <w:rPr>
                <w:rFonts w:ascii="宋体" w:hAnsi="宋体" w:hint="eastAsia"/>
                <w:szCs w:val="21"/>
              </w:rPr>
              <w:t>4、校外理论</w:t>
            </w:r>
          </w:p>
          <w:p w:rsidR="00745399" w:rsidRPr="004A12B2" w:rsidRDefault="00745399" w:rsidP="00A86352">
            <w:pPr>
              <w:snapToGrid w:val="0"/>
              <w:spacing w:line="360" w:lineRule="auto"/>
              <w:rPr>
                <w:rFonts w:ascii="宋体" w:hAnsi="宋体"/>
                <w:szCs w:val="21"/>
              </w:rPr>
            </w:pPr>
            <w:r w:rsidRPr="004A12B2">
              <w:rPr>
                <w:rFonts w:ascii="宋体" w:hAnsi="宋体" w:hint="eastAsia"/>
                <w:szCs w:val="21"/>
              </w:rPr>
              <w:t>课程名称</w:t>
            </w:r>
          </w:p>
        </w:tc>
        <w:tc>
          <w:tcPr>
            <w:tcW w:w="1831" w:type="pct"/>
            <w:gridSpan w:val="5"/>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1(与培养标准对应的序号)</w:t>
            </w:r>
          </w:p>
        </w:tc>
        <w:tc>
          <w:tcPr>
            <w:tcW w:w="1465" w:type="pct"/>
            <w:gridSpan w:val="4"/>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2</w:t>
            </w:r>
          </w:p>
        </w:tc>
        <w:tc>
          <w:tcPr>
            <w:tcW w:w="360"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r>
      <w:tr w:rsidR="00745399" w:rsidRPr="004A12B2" w:rsidTr="00745399">
        <w:trPr>
          <w:trHeight w:val="955"/>
        </w:trPr>
        <w:tc>
          <w:tcPr>
            <w:tcW w:w="1343" w:type="pct"/>
            <w:gridSpan w:val="2"/>
            <w:vMerge/>
          </w:tcPr>
          <w:p w:rsidR="00745399" w:rsidRDefault="00745399" w:rsidP="00A86352">
            <w:pPr>
              <w:snapToGrid w:val="0"/>
              <w:spacing w:line="360" w:lineRule="auto"/>
              <w:ind w:firstLineChars="50" w:firstLine="105"/>
              <w:rPr>
                <w:rFonts w:ascii="宋体" w:hAnsi="宋体"/>
                <w:noProof/>
                <w:szCs w:val="21"/>
              </w:rPr>
            </w:pPr>
          </w:p>
        </w:tc>
        <w:tc>
          <w:tcPr>
            <w:tcW w:w="1098" w:type="pct"/>
            <w:gridSpan w:val="3"/>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1.1</w:t>
            </w: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1.2</w:t>
            </w:r>
          </w:p>
        </w:tc>
        <w:tc>
          <w:tcPr>
            <w:tcW w:w="367"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c>
          <w:tcPr>
            <w:tcW w:w="1098" w:type="pct"/>
            <w:gridSpan w:val="3"/>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2.1</w:t>
            </w:r>
          </w:p>
        </w:tc>
        <w:tc>
          <w:tcPr>
            <w:tcW w:w="367"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c>
          <w:tcPr>
            <w:tcW w:w="360" w:type="pct"/>
            <w:vAlign w:val="center"/>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955"/>
        </w:trPr>
        <w:tc>
          <w:tcPr>
            <w:tcW w:w="1343" w:type="pct"/>
            <w:gridSpan w:val="2"/>
            <w:vMerge/>
          </w:tcPr>
          <w:p w:rsidR="00745399" w:rsidRDefault="00745399" w:rsidP="00A86352">
            <w:pPr>
              <w:snapToGrid w:val="0"/>
              <w:spacing w:line="360" w:lineRule="auto"/>
              <w:ind w:firstLineChars="50" w:firstLine="105"/>
              <w:rPr>
                <w:rFonts w:ascii="宋体" w:hAnsi="宋体"/>
                <w:noProof/>
                <w:szCs w:val="21"/>
              </w:rPr>
            </w:pP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1.1.1</w:t>
            </w: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1.1.2</w:t>
            </w: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c>
          <w:tcPr>
            <w:tcW w:w="366" w:type="pct"/>
            <w:vAlign w:val="center"/>
          </w:tcPr>
          <w:p w:rsidR="00745399" w:rsidRPr="004A12B2" w:rsidRDefault="00745399" w:rsidP="00A86352">
            <w:pPr>
              <w:snapToGrid w:val="0"/>
              <w:spacing w:line="360" w:lineRule="auto"/>
              <w:jc w:val="center"/>
              <w:rPr>
                <w:rFonts w:ascii="宋体" w:hAnsi="宋体"/>
                <w:szCs w:val="21"/>
              </w:rPr>
            </w:pPr>
          </w:p>
        </w:tc>
        <w:tc>
          <w:tcPr>
            <w:tcW w:w="367" w:type="pct"/>
            <w:vAlign w:val="center"/>
          </w:tcPr>
          <w:p w:rsidR="00745399" w:rsidRPr="004A12B2" w:rsidRDefault="00745399" w:rsidP="00A86352">
            <w:pPr>
              <w:snapToGrid w:val="0"/>
              <w:spacing w:line="360" w:lineRule="auto"/>
              <w:jc w:val="center"/>
              <w:rPr>
                <w:rFonts w:ascii="宋体" w:hAnsi="宋体"/>
                <w:szCs w:val="21"/>
              </w:rPr>
            </w:pP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2.1.1</w:t>
            </w: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2.1.2</w:t>
            </w:r>
          </w:p>
        </w:tc>
        <w:tc>
          <w:tcPr>
            <w:tcW w:w="366"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c>
          <w:tcPr>
            <w:tcW w:w="367" w:type="pct"/>
            <w:vAlign w:val="center"/>
          </w:tcPr>
          <w:p w:rsidR="00745399" w:rsidRPr="004A12B2" w:rsidRDefault="00745399" w:rsidP="00A86352">
            <w:pPr>
              <w:snapToGrid w:val="0"/>
              <w:spacing w:line="360" w:lineRule="auto"/>
              <w:jc w:val="center"/>
              <w:rPr>
                <w:rFonts w:ascii="宋体" w:hAnsi="宋体"/>
                <w:szCs w:val="21"/>
              </w:rPr>
            </w:pPr>
            <w:r>
              <w:rPr>
                <w:rFonts w:ascii="宋体" w:hAnsi="宋体"/>
                <w:szCs w:val="21"/>
              </w:rPr>
              <w:t>…</w:t>
            </w:r>
          </w:p>
        </w:tc>
        <w:tc>
          <w:tcPr>
            <w:tcW w:w="360" w:type="pct"/>
            <w:vAlign w:val="center"/>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60"/>
        </w:trPr>
        <w:tc>
          <w:tcPr>
            <w:tcW w:w="672" w:type="pct"/>
            <w:vMerge w:val="restart"/>
          </w:tcPr>
          <w:p w:rsidR="00745399" w:rsidRPr="004A12B2" w:rsidRDefault="00745399" w:rsidP="00C45192">
            <w:pPr>
              <w:snapToGrid w:val="0"/>
              <w:spacing w:line="360" w:lineRule="auto"/>
              <w:jc w:val="left"/>
              <w:rPr>
                <w:rFonts w:ascii="宋体" w:hAnsi="宋体"/>
                <w:szCs w:val="21"/>
              </w:rPr>
            </w:pPr>
            <w:r>
              <w:rPr>
                <w:rFonts w:ascii="宋体" w:hAnsi="宋体" w:hint="eastAsia"/>
                <w:szCs w:val="21"/>
              </w:rPr>
              <w:t>通识与公共基础课程</w:t>
            </w:r>
          </w:p>
        </w:tc>
        <w:tc>
          <w:tcPr>
            <w:tcW w:w="672" w:type="pct"/>
          </w:tcPr>
          <w:p w:rsidR="00745399" w:rsidRPr="004A12B2" w:rsidRDefault="00745399" w:rsidP="00A86352">
            <w:pPr>
              <w:snapToGrid w:val="0"/>
              <w:spacing w:line="360" w:lineRule="auto"/>
              <w:rPr>
                <w:rFonts w:ascii="宋体" w:hAnsi="宋体"/>
                <w:szCs w:val="21"/>
              </w:rPr>
            </w:pPr>
            <w:r>
              <w:rPr>
                <w:rFonts w:ascii="宋体" w:hAnsi="宋体" w:hint="eastAsia"/>
                <w:szCs w:val="21"/>
              </w:rPr>
              <w:t>思想政治类课程</w:t>
            </w:r>
          </w:p>
        </w:tc>
        <w:tc>
          <w:tcPr>
            <w:tcW w:w="366" w:type="pct"/>
            <w:textDirection w:val="lrTbV"/>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w:t>
            </w: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c>
          <w:tcPr>
            <w:tcW w:w="366" w:type="pct"/>
            <w:textDirection w:val="lrTbV"/>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90"/>
        </w:trPr>
        <w:tc>
          <w:tcPr>
            <w:tcW w:w="672" w:type="pct"/>
            <w:vMerge/>
          </w:tcPr>
          <w:p w:rsidR="00745399" w:rsidRPr="004A12B2" w:rsidRDefault="00745399" w:rsidP="00C45192">
            <w:pPr>
              <w:snapToGrid w:val="0"/>
              <w:spacing w:line="360" w:lineRule="auto"/>
              <w:jc w:val="left"/>
              <w:rPr>
                <w:rFonts w:ascii="宋体" w:hAnsi="宋体"/>
                <w:szCs w:val="21"/>
              </w:rPr>
            </w:pPr>
          </w:p>
        </w:tc>
        <w:tc>
          <w:tcPr>
            <w:tcW w:w="672" w:type="pct"/>
          </w:tcPr>
          <w:p w:rsidR="00745399" w:rsidRPr="004A12B2" w:rsidRDefault="00745399" w:rsidP="00A86352">
            <w:pPr>
              <w:snapToGrid w:val="0"/>
              <w:spacing w:line="360" w:lineRule="auto"/>
              <w:rPr>
                <w:rFonts w:ascii="宋体" w:hAnsi="宋体"/>
                <w:szCs w:val="21"/>
              </w:rPr>
            </w:pPr>
            <w:r>
              <w:rPr>
                <w:rFonts w:ascii="宋体" w:hAnsi="宋体" w:hint="eastAsia"/>
                <w:szCs w:val="21"/>
              </w:rPr>
              <w:t>通识教育课程</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vMerge/>
          </w:tcPr>
          <w:p w:rsidR="00745399" w:rsidRPr="004A12B2" w:rsidRDefault="00745399" w:rsidP="00C45192">
            <w:pPr>
              <w:snapToGrid w:val="0"/>
              <w:spacing w:line="360" w:lineRule="auto"/>
              <w:jc w:val="left"/>
              <w:rPr>
                <w:rFonts w:ascii="宋体" w:hAnsi="宋体"/>
                <w:szCs w:val="21"/>
              </w:rPr>
            </w:pPr>
          </w:p>
        </w:tc>
        <w:tc>
          <w:tcPr>
            <w:tcW w:w="672" w:type="pct"/>
          </w:tcPr>
          <w:p w:rsidR="00745399" w:rsidRPr="004A12B2" w:rsidRDefault="00745399" w:rsidP="00A86352">
            <w:pPr>
              <w:snapToGrid w:val="0"/>
              <w:spacing w:line="360" w:lineRule="auto"/>
              <w:rPr>
                <w:rFonts w:ascii="宋体" w:hAnsi="宋体"/>
                <w:szCs w:val="21"/>
              </w:rPr>
            </w:pPr>
            <w:r>
              <w:rPr>
                <w:rFonts w:ascii="宋体" w:hAnsi="宋体" w:hint="eastAsia"/>
                <w:szCs w:val="21"/>
              </w:rPr>
              <w:t>外语类课程</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1</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vMerge/>
          </w:tcPr>
          <w:p w:rsidR="00745399" w:rsidRPr="004A12B2" w:rsidRDefault="00745399" w:rsidP="00C45192">
            <w:pPr>
              <w:snapToGrid w:val="0"/>
              <w:spacing w:line="360" w:lineRule="auto"/>
              <w:jc w:val="left"/>
              <w:rPr>
                <w:rFonts w:ascii="宋体" w:hAnsi="宋体"/>
                <w:szCs w:val="21"/>
              </w:rPr>
            </w:pPr>
          </w:p>
        </w:tc>
        <w:tc>
          <w:tcPr>
            <w:tcW w:w="672" w:type="pct"/>
          </w:tcPr>
          <w:p w:rsidR="00745399" w:rsidRPr="004A12B2" w:rsidRDefault="00745399" w:rsidP="00A86352">
            <w:pPr>
              <w:snapToGrid w:val="0"/>
              <w:spacing w:line="360" w:lineRule="auto"/>
              <w:rPr>
                <w:rFonts w:ascii="宋体" w:hAnsi="宋体"/>
                <w:szCs w:val="21"/>
              </w:rPr>
            </w:pPr>
            <w:r>
              <w:rPr>
                <w:rFonts w:ascii="宋体" w:hAnsi="宋体"/>
                <w:szCs w:val="21"/>
              </w:rPr>
              <w:t>……</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tcPr>
          <w:p w:rsidR="00745399" w:rsidRPr="004A12B2" w:rsidRDefault="00745399" w:rsidP="00C45192">
            <w:pPr>
              <w:snapToGrid w:val="0"/>
              <w:spacing w:line="360" w:lineRule="auto"/>
              <w:jc w:val="left"/>
              <w:rPr>
                <w:rFonts w:ascii="宋体" w:hAnsi="宋体"/>
                <w:szCs w:val="21"/>
              </w:rPr>
            </w:pPr>
            <w:r>
              <w:rPr>
                <w:rFonts w:ascii="宋体" w:hAnsi="宋体" w:hint="eastAsia"/>
                <w:szCs w:val="21"/>
              </w:rPr>
              <w:t>学科与专业基础课程</w:t>
            </w:r>
          </w:p>
        </w:tc>
        <w:tc>
          <w:tcPr>
            <w:tcW w:w="672" w:type="pct"/>
          </w:tcPr>
          <w:p w:rsidR="00745399" w:rsidRPr="004A12B2" w:rsidRDefault="00745399" w:rsidP="00A86352">
            <w:pPr>
              <w:snapToGrid w:val="0"/>
              <w:spacing w:line="360" w:lineRule="auto"/>
              <w:rPr>
                <w:rFonts w:ascii="宋体" w:hAnsi="宋体"/>
                <w:szCs w:val="21"/>
              </w:rPr>
            </w:pPr>
            <w:r>
              <w:rPr>
                <w:rFonts w:ascii="宋体" w:hAnsi="宋体" w:hint="eastAsia"/>
                <w:szCs w:val="21"/>
              </w:rPr>
              <w:t>《具体课程名称》</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tcPr>
          <w:p w:rsidR="00745399" w:rsidRPr="004A12B2" w:rsidRDefault="00745399" w:rsidP="00C45192">
            <w:pPr>
              <w:snapToGrid w:val="0"/>
              <w:spacing w:line="360" w:lineRule="auto"/>
              <w:jc w:val="left"/>
              <w:rPr>
                <w:rFonts w:ascii="宋体" w:hAnsi="宋体"/>
                <w:szCs w:val="21"/>
              </w:rPr>
            </w:pPr>
            <w:r>
              <w:rPr>
                <w:rFonts w:ascii="宋体" w:hAnsi="宋体" w:hint="eastAsia"/>
                <w:szCs w:val="21"/>
              </w:rPr>
              <w:t>专业</w:t>
            </w:r>
            <w:r w:rsidR="004E6ABF">
              <w:rPr>
                <w:rFonts w:ascii="宋体" w:hAnsi="宋体" w:hint="eastAsia"/>
                <w:szCs w:val="21"/>
              </w:rPr>
              <w:t>（</w:t>
            </w:r>
            <w:r>
              <w:rPr>
                <w:rFonts w:ascii="宋体" w:hAnsi="宋体" w:hint="eastAsia"/>
                <w:szCs w:val="21"/>
              </w:rPr>
              <w:t>专业方向</w:t>
            </w:r>
            <w:r w:rsidR="004E6ABF">
              <w:rPr>
                <w:rFonts w:ascii="宋体" w:hAnsi="宋体" w:hint="eastAsia"/>
                <w:szCs w:val="21"/>
              </w:rPr>
              <w:t>）</w:t>
            </w:r>
            <w:r>
              <w:rPr>
                <w:rFonts w:ascii="宋体" w:hAnsi="宋体" w:hint="eastAsia"/>
                <w:szCs w:val="21"/>
              </w:rPr>
              <w:t>课程</w:t>
            </w:r>
          </w:p>
        </w:tc>
        <w:tc>
          <w:tcPr>
            <w:tcW w:w="672" w:type="pct"/>
          </w:tcPr>
          <w:p w:rsidR="00745399" w:rsidRPr="004A12B2" w:rsidRDefault="00745399" w:rsidP="00A86352">
            <w:pPr>
              <w:snapToGrid w:val="0"/>
              <w:spacing w:line="360" w:lineRule="auto"/>
              <w:rPr>
                <w:rFonts w:ascii="宋体" w:hAnsi="宋体"/>
                <w:szCs w:val="21"/>
              </w:rPr>
            </w:pPr>
            <w:r>
              <w:rPr>
                <w:rFonts w:ascii="宋体" w:hAnsi="宋体" w:hint="eastAsia"/>
                <w:szCs w:val="21"/>
              </w:rPr>
              <w:t>《具体课程名称》</w:t>
            </w: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tcPr>
          <w:p w:rsidR="00745399" w:rsidRPr="004A12B2" w:rsidRDefault="00745399" w:rsidP="00C45192">
            <w:pPr>
              <w:snapToGrid w:val="0"/>
              <w:spacing w:line="360" w:lineRule="auto"/>
              <w:jc w:val="left"/>
              <w:rPr>
                <w:rFonts w:ascii="宋体" w:hAnsi="宋体"/>
                <w:szCs w:val="21"/>
              </w:rPr>
            </w:pPr>
            <w:r>
              <w:rPr>
                <w:rFonts w:ascii="宋体" w:hAnsi="宋体" w:hint="eastAsia"/>
                <w:szCs w:val="21"/>
              </w:rPr>
              <w:t>毕业设计（论文）</w:t>
            </w:r>
          </w:p>
        </w:tc>
        <w:tc>
          <w:tcPr>
            <w:tcW w:w="672" w:type="pct"/>
          </w:tcPr>
          <w:p w:rsidR="00745399" w:rsidRPr="004A12B2" w:rsidRDefault="00745399" w:rsidP="00A86352">
            <w:pPr>
              <w:snapToGrid w:val="0"/>
              <w:spacing w:line="360" w:lineRule="auto"/>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r>
      <w:tr w:rsidR="00745399" w:rsidRPr="004A12B2" w:rsidTr="00745399">
        <w:trPr>
          <w:trHeight w:val="211"/>
        </w:trPr>
        <w:tc>
          <w:tcPr>
            <w:tcW w:w="672" w:type="pct"/>
          </w:tcPr>
          <w:p w:rsidR="00745399" w:rsidRPr="004A12B2" w:rsidRDefault="00745399" w:rsidP="00C45192">
            <w:pPr>
              <w:snapToGrid w:val="0"/>
              <w:spacing w:line="360" w:lineRule="auto"/>
              <w:jc w:val="left"/>
              <w:rPr>
                <w:rFonts w:ascii="宋体" w:hAnsi="宋体"/>
                <w:szCs w:val="21"/>
              </w:rPr>
            </w:pPr>
            <w:r>
              <w:rPr>
                <w:rFonts w:ascii="宋体" w:hAnsi="宋体" w:hint="eastAsia"/>
                <w:szCs w:val="21"/>
              </w:rPr>
              <w:t>课程创新实践学分</w:t>
            </w:r>
          </w:p>
        </w:tc>
        <w:tc>
          <w:tcPr>
            <w:tcW w:w="672" w:type="pct"/>
          </w:tcPr>
          <w:p w:rsidR="00745399" w:rsidRPr="004A12B2" w:rsidRDefault="00745399" w:rsidP="00A86352">
            <w:pPr>
              <w:snapToGrid w:val="0"/>
              <w:spacing w:line="360" w:lineRule="auto"/>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p>
        </w:tc>
        <w:tc>
          <w:tcPr>
            <w:tcW w:w="366" w:type="pct"/>
          </w:tcPr>
          <w:p w:rsidR="00745399" w:rsidRPr="004A12B2" w:rsidRDefault="00745399" w:rsidP="00A86352">
            <w:pPr>
              <w:snapToGrid w:val="0"/>
              <w:spacing w:line="360" w:lineRule="auto"/>
              <w:jc w:val="center"/>
              <w:rPr>
                <w:rFonts w:ascii="宋体" w:hAnsi="宋体"/>
                <w:szCs w:val="21"/>
              </w:rPr>
            </w:pPr>
            <w:r>
              <w:rPr>
                <w:rFonts w:ascii="宋体" w:hAnsi="宋体" w:hint="eastAsia"/>
                <w:szCs w:val="21"/>
              </w:rPr>
              <w:t>2</w:t>
            </w:r>
          </w:p>
        </w:tc>
        <w:tc>
          <w:tcPr>
            <w:tcW w:w="366" w:type="pct"/>
          </w:tcPr>
          <w:p w:rsidR="00745399" w:rsidRPr="004A12B2" w:rsidRDefault="00745399" w:rsidP="00A86352">
            <w:pPr>
              <w:snapToGrid w:val="0"/>
              <w:spacing w:line="360" w:lineRule="auto"/>
              <w:jc w:val="center"/>
              <w:rPr>
                <w:rFonts w:ascii="宋体" w:hAnsi="宋体"/>
                <w:szCs w:val="21"/>
              </w:rPr>
            </w:pPr>
          </w:p>
        </w:tc>
      </w:tr>
    </w:tbl>
    <w:p w:rsidR="00745399" w:rsidRPr="00683D53" w:rsidRDefault="00745399" w:rsidP="00A86352">
      <w:pPr>
        <w:spacing w:before="240" w:line="360" w:lineRule="auto"/>
        <w:outlineLvl w:val="0"/>
        <w:rPr>
          <w:rFonts w:ascii="黑体" w:eastAsia="黑体"/>
          <w:szCs w:val="21"/>
        </w:rPr>
      </w:pPr>
    </w:p>
    <w:p w:rsidR="00745399" w:rsidRPr="00F54ECC" w:rsidRDefault="00745399" w:rsidP="00A86352">
      <w:pPr>
        <w:widowControl/>
        <w:spacing w:line="360" w:lineRule="auto"/>
        <w:jc w:val="left"/>
        <w:rPr>
          <w:b/>
          <w:bCs/>
          <w:szCs w:val="21"/>
        </w:rPr>
      </w:pPr>
      <w:r>
        <w:rPr>
          <w:rFonts w:hint="eastAsia"/>
          <w:b/>
          <w:bCs/>
          <w:szCs w:val="21"/>
        </w:rPr>
        <w:t>十</w:t>
      </w:r>
      <w:r w:rsidRPr="00F54ECC">
        <w:rPr>
          <w:rFonts w:hint="eastAsia"/>
          <w:b/>
          <w:bCs/>
          <w:szCs w:val="21"/>
        </w:rPr>
        <w:t>、双学位培养方案</w:t>
      </w:r>
    </w:p>
    <w:p w:rsidR="00745399" w:rsidRDefault="00745399" w:rsidP="00A86352">
      <w:pPr>
        <w:widowControl/>
        <w:spacing w:line="360" w:lineRule="auto"/>
        <w:jc w:val="left"/>
        <w:rPr>
          <w:rFonts w:ascii="宋体" w:hAnsi="宋体"/>
          <w:szCs w:val="21"/>
        </w:rPr>
      </w:pPr>
      <w:r>
        <w:rPr>
          <w:rFonts w:hint="eastAsia"/>
          <w:b/>
          <w:bCs/>
          <w:szCs w:val="21"/>
        </w:rPr>
        <w:t>（凡有双学位资格的专业，请修订和提交双学位培养方案）</w:t>
      </w:r>
    </w:p>
    <w:p w:rsidR="00745399" w:rsidRDefault="00745399" w:rsidP="00A86352">
      <w:pPr>
        <w:widowControl/>
        <w:spacing w:line="360" w:lineRule="auto"/>
        <w:jc w:val="left"/>
        <w:rPr>
          <w:rFonts w:ascii="宋体" w:hAnsi="宋体"/>
          <w:szCs w:val="21"/>
        </w:rPr>
      </w:pPr>
    </w:p>
    <w:p w:rsidR="00745399" w:rsidRPr="00152E35" w:rsidRDefault="00745399" w:rsidP="00A86352">
      <w:pPr>
        <w:widowControl/>
        <w:snapToGrid w:val="0"/>
        <w:spacing w:line="360" w:lineRule="auto"/>
        <w:jc w:val="center"/>
        <w:rPr>
          <w:szCs w:val="21"/>
        </w:rPr>
      </w:pPr>
      <w:r w:rsidRPr="00152E35">
        <w:rPr>
          <w:rFonts w:hint="eastAsia"/>
          <w:szCs w:val="21"/>
        </w:rPr>
        <w:t>XX</w:t>
      </w:r>
      <w:r w:rsidRPr="00152E35">
        <w:rPr>
          <w:rFonts w:hint="eastAsia"/>
          <w:szCs w:val="21"/>
        </w:rPr>
        <w:t>专业双学位培养方案</w:t>
      </w:r>
    </w:p>
    <w:p w:rsidR="00745399" w:rsidRPr="00152E35" w:rsidRDefault="00745399" w:rsidP="00A86352">
      <w:pPr>
        <w:widowControl/>
        <w:snapToGrid w:val="0"/>
        <w:spacing w:line="360" w:lineRule="auto"/>
        <w:jc w:val="center"/>
        <w:rPr>
          <w:szCs w:val="21"/>
        </w:rPr>
      </w:pPr>
      <w:r w:rsidRPr="00152E35">
        <w:rPr>
          <w:rFonts w:hint="eastAsia"/>
          <w:szCs w:val="21"/>
        </w:rPr>
        <w:t> </w:t>
      </w:r>
    </w:p>
    <w:p w:rsidR="00745399" w:rsidRPr="00152E35" w:rsidRDefault="00745399" w:rsidP="00A86352">
      <w:pPr>
        <w:widowControl/>
        <w:snapToGrid w:val="0"/>
        <w:spacing w:line="360" w:lineRule="auto"/>
        <w:ind w:left="720" w:hanging="720"/>
        <w:rPr>
          <w:szCs w:val="21"/>
        </w:rPr>
      </w:pPr>
      <w:r w:rsidRPr="00152E35">
        <w:rPr>
          <w:rFonts w:hint="eastAsia"/>
          <w:szCs w:val="21"/>
        </w:rPr>
        <w:t>一、培养目标</w:t>
      </w:r>
    </w:p>
    <w:p w:rsidR="00745399" w:rsidRPr="00152E35" w:rsidRDefault="00745399" w:rsidP="00A86352">
      <w:pPr>
        <w:widowControl/>
        <w:snapToGrid w:val="0"/>
        <w:spacing w:line="360" w:lineRule="auto"/>
        <w:ind w:left="720" w:hanging="720"/>
        <w:rPr>
          <w:szCs w:val="21"/>
        </w:rPr>
      </w:pPr>
    </w:p>
    <w:p w:rsidR="00745399" w:rsidRPr="00152E35" w:rsidRDefault="00745399" w:rsidP="00A86352">
      <w:pPr>
        <w:widowControl/>
        <w:snapToGrid w:val="0"/>
        <w:spacing w:line="360" w:lineRule="auto"/>
        <w:ind w:left="720" w:hanging="720"/>
        <w:rPr>
          <w:szCs w:val="21"/>
        </w:rPr>
      </w:pPr>
      <w:r w:rsidRPr="00152E35">
        <w:rPr>
          <w:rFonts w:hint="eastAsia"/>
          <w:szCs w:val="21"/>
        </w:rPr>
        <w:lastRenderedPageBreak/>
        <w:t>二、培养要求</w:t>
      </w:r>
    </w:p>
    <w:p w:rsidR="00745399" w:rsidRPr="00152E35" w:rsidRDefault="00745399" w:rsidP="00A86352">
      <w:pPr>
        <w:widowControl/>
        <w:snapToGrid w:val="0"/>
        <w:spacing w:line="360" w:lineRule="auto"/>
        <w:ind w:left="720" w:hanging="720"/>
        <w:rPr>
          <w:szCs w:val="21"/>
        </w:rPr>
      </w:pPr>
    </w:p>
    <w:p w:rsidR="00745399" w:rsidRPr="00152E35" w:rsidRDefault="00745399" w:rsidP="00A86352">
      <w:pPr>
        <w:widowControl/>
        <w:snapToGrid w:val="0"/>
        <w:spacing w:line="360" w:lineRule="auto"/>
        <w:ind w:left="720" w:hanging="720"/>
        <w:rPr>
          <w:szCs w:val="21"/>
        </w:rPr>
      </w:pPr>
      <w:r w:rsidRPr="00152E35">
        <w:rPr>
          <w:rFonts w:hint="eastAsia"/>
          <w:szCs w:val="21"/>
        </w:rPr>
        <w:t>三、学分与学制要求</w:t>
      </w:r>
    </w:p>
    <w:p w:rsidR="00745399" w:rsidRPr="00152E35" w:rsidRDefault="00745399" w:rsidP="00A86352">
      <w:pPr>
        <w:widowControl/>
        <w:snapToGrid w:val="0"/>
        <w:spacing w:line="360" w:lineRule="auto"/>
        <w:ind w:left="720" w:hanging="720"/>
        <w:rPr>
          <w:szCs w:val="21"/>
        </w:rPr>
      </w:pPr>
      <w:r w:rsidRPr="00152E35">
        <w:rPr>
          <w:rFonts w:hint="eastAsia"/>
          <w:szCs w:val="21"/>
        </w:rPr>
        <w:t>学分要求：工科专业要求不低于</w:t>
      </w:r>
      <w:r w:rsidRPr="00152E35">
        <w:rPr>
          <w:rFonts w:hint="eastAsia"/>
          <w:szCs w:val="21"/>
        </w:rPr>
        <w:t>80</w:t>
      </w:r>
      <w:r w:rsidRPr="00152E35">
        <w:rPr>
          <w:rFonts w:hint="eastAsia"/>
          <w:szCs w:val="21"/>
        </w:rPr>
        <w:t>学分，其他专业要求不低于</w:t>
      </w:r>
      <w:r w:rsidRPr="00152E35">
        <w:rPr>
          <w:rFonts w:hint="eastAsia"/>
          <w:szCs w:val="21"/>
        </w:rPr>
        <w:t>70</w:t>
      </w:r>
      <w:r w:rsidRPr="00152E35">
        <w:rPr>
          <w:rFonts w:hint="eastAsia"/>
          <w:szCs w:val="21"/>
        </w:rPr>
        <w:t>学分</w:t>
      </w:r>
    </w:p>
    <w:p w:rsidR="00745399" w:rsidRPr="00152E35" w:rsidRDefault="00745399" w:rsidP="00A86352">
      <w:pPr>
        <w:widowControl/>
        <w:snapToGrid w:val="0"/>
        <w:spacing w:line="360" w:lineRule="auto"/>
        <w:ind w:left="720" w:hanging="720"/>
        <w:rPr>
          <w:szCs w:val="21"/>
        </w:rPr>
      </w:pPr>
      <w:r w:rsidRPr="00152E35">
        <w:rPr>
          <w:rFonts w:hint="eastAsia"/>
          <w:szCs w:val="21"/>
        </w:rPr>
        <w:t>学制要求：学制不超过</w:t>
      </w:r>
      <w:r w:rsidRPr="00152E35">
        <w:rPr>
          <w:rFonts w:hint="eastAsia"/>
          <w:szCs w:val="21"/>
        </w:rPr>
        <w:t>2</w:t>
      </w:r>
      <w:r w:rsidRPr="00152E35">
        <w:rPr>
          <w:rFonts w:hint="eastAsia"/>
          <w:szCs w:val="21"/>
        </w:rPr>
        <w:t>年（从</w:t>
      </w:r>
      <w:r>
        <w:rPr>
          <w:rFonts w:hint="eastAsia"/>
          <w:szCs w:val="21"/>
        </w:rPr>
        <w:t>申请</w:t>
      </w:r>
      <w:r w:rsidRPr="00152E35">
        <w:rPr>
          <w:rFonts w:hint="eastAsia"/>
          <w:szCs w:val="21"/>
        </w:rPr>
        <w:t>修读双学位专业起）</w:t>
      </w:r>
    </w:p>
    <w:p w:rsidR="00745399" w:rsidRPr="00152E35" w:rsidRDefault="00745399" w:rsidP="00A86352">
      <w:pPr>
        <w:widowControl/>
        <w:snapToGrid w:val="0"/>
        <w:spacing w:line="360" w:lineRule="auto"/>
        <w:ind w:left="720" w:hanging="720"/>
        <w:rPr>
          <w:szCs w:val="21"/>
        </w:rPr>
      </w:pPr>
      <w:r w:rsidRPr="00152E35">
        <w:rPr>
          <w:rFonts w:hint="eastAsia"/>
          <w:szCs w:val="21"/>
        </w:rPr>
        <w:t>四、课程设置</w:t>
      </w:r>
    </w:p>
    <w:tbl>
      <w:tblPr>
        <w:tblStyle w:val="a7"/>
        <w:tblW w:w="8897" w:type="dxa"/>
        <w:tblLook w:val="04A0" w:firstRow="1" w:lastRow="0" w:firstColumn="1" w:lastColumn="0" w:noHBand="0" w:noVBand="1"/>
      </w:tblPr>
      <w:tblGrid>
        <w:gridCol w:w="1526"/>
        <w:gridCol w:w="709"/>
        <w:gridCol w:w="1134"/>
        <w:gridCol w:w="1134"/>
        <w:gridCol w:w="708"/>
        <w:gridCol w:w="709"/>
        <w:gridCol w:w="709"/>
        <w:gridCol w:w="2268"/>
      </w:tblGrid>
      <w:tr w:rsidR="00E442F0" w:rsidRPr="00152E35" w:rsidTr="00256D88">
        <w:tc>
          <w:tcPr>
            <w:tcW w:w="1526"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课程类型</w:t>
            </w: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课程代码</w:t>
            </w:r>
          </w:p>
        </w:tc>
        <w:tc>
          <w:tcPr>
            <w:tcW w:w="1134"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课程名称</w:t>
            </w:r>
          </w:p>
        </w:tc>
        <w:tc>
          <w:tcPr>
            <w:tcW w:w="1134"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课程性质</w:t>
            </w:r>
          </w:p>
        </w:tc>
        <w:tc>
          <w:tcPr>
            <w:tcW w:w="708"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学分</w:t>
            </w: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开课学期</w:t>
            </w: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开课学院</w:t>
            </w:r>
          </w:p>
        </w:tc>
        <w:tc>
          <w:tcPr>
            <w:tcW w:w="2268" w:type="dxa"/>
          </w:tcPr>
          <w:p w:rsidR="00E442F0" w:rsidRPr="00152E35" w:rsidRDefault="00E442F0" w:rsidP="00A86352">
            <w:pPr>
              <w:spacing w:before="240" w:line="360" w:lineRule="auto"/>
              <w:outlineLvl w:val="0"/>
              <w:rPr>
                <w:szCs w:val="21"/>
              </w:rPr>
            </w:pPr>
            <w:r>
              <w:rPr>
                <w:rFonts w:ascii="黑体" w:eastAsia="黑体" w:hint="eastAsia"/>
                <w:szCs w:val="21"/>
              </w:rPr>
              <w:t>签字栏（需要其他学院</w:t>
            </w:r>
            <w:r w:rsidR="00940E08">
              <w:rPr>
                <w:rFonts w:ascii="黑体" w:eastAsia="黑体" w:hint="eastAsia"/>
                <w:szCs w:val="21"/>
              </w:rPr>
              <w:t>专门</w:t>
            </w:r>
            <w:r>
              <w:rPr>
                <w:rFonts w:ascii="黑体" w:eastAsia="黑体" w:hint="eastAsia"/>
                <w:szCs w:val="21"/>
              </w:rPr>
              <w:t>开设的课程要有该学院教学负责人签字确认</w:t>
            </w:r>
            <w:r w:rsidR="00256D88">
              <w:rPr>
                <w:rFonts w:ascii="黑体" w:eastAsia="黑体" w:hint="eastAsia"/>
                <w:szCs w:val="21"/>
              </w:rPr>
              <w:t>，学校统一安排的课程除外</w:t>
            </w:r>
            <w:r>
              <w:rPr>
                <w:rFonts w:ascii="黑体" w:eastAsia="黑体" w:hint="eastAsia"/>
                <w:szCs w:val="21"/>
              </w:rPr>
              <w:t>）</w:t>
            </w:r>
          </w:p>
        </w:tc>
      </w:tr>
      <w:tr w:rsidR="00E442F0" w:rsidRPr="00152E35" w:rsidTr="00256D88">
        <w:trPr>
          <w:trHeight w:val="614"/>
        </w:trPr>
        <w:tc>
          <w:tcPr>
            <w:tcW w:w="1526" w:type="dxa"/>
          </w:tcPr>
          <w:p w:rsidR="00E442F0"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公共基础课程</w:t>
            </w:r>
          </w:p>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共</w:t>
            </w:r>
            <w:r>
              <w:rPr>
                <w:rFonts w:asciiTheme="minorHAnsi" w:eastAsiaTheme="minorEastAsia" w:hAnsiTheme="minorHAnsi" w:cstheme="minorBidi" w:hint="eastAsia"/>
                <w:kern w:val="2"/>
                <w:sz w:val="21"/>
                <w:szCs w:val="21"/>
              </w:rPr>
              <w:t>X</w:t>
            </w:r>
            <w:r>
              <w:rPr>
                <w:rFonts w:asciiTheme="minorHAnsi" w:eastAsiaTheme="minorEastAsia" w:hAnsiTheme="minorHAnsi" w:cstheme="minorBidi" w:hint="eastAsia"/>
                <w:kern w:val="2"/>
                <w:sz w:val="21"/>
                <w:szCs w:val="21"/>
              </w:rPr>
              <w:t>学分</w:t>
            </w: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8"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2268" w:type="dxa"/>
          </w:tcPr>
          <w:p w:rsidR="00E442F0" w:rsidRPr="00152E35" w:rsidRDefault="00E442F0" w:rsidP="00A86352">
            <w:pPr>
              <w:spacing w:before="240" w:line="360" w:lineRule="auto"/>
              <w:outlineLvl w:val="0"/>
              <w:rPr>
                <w:szCs w:val="21"/>
              </w:rPr>
            </w:pPr>
          </w:p>
        </w:tc>
      </w:tr>
      <w:tr w:rsidR="00E442F0" w:rsidRPr="00152E35" w:rsidTr="00256D88">
        <w:trPr>
          <w:trHeight w:val="614"/>
        </w:trPr>
        <w:tc>
          <w:tcPr>
            <w:tcW w:w="1526" w:type="dxa"/>
          </w:tcPr>
          <w:p w:rsidR="00E442F0"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专业必修课</w:t>
            </w:r>
          </w:p>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共</w:t>
            </w:r>
            <w:r>
              <w:rPr>
                <w:rFonts w:asciiTheme="minorHAnsi" w:eastAsiaTheme="minorEastAsia" w:hAnsiTheme="minorHAnsi" w:cstheme="minorBidi" w:hint="eastAsia"/>
                <w:kern w:val="2"/>
                <w:sz w:val="21"/>
                <w:szCs w:val="21"/>
              </w:rPr>
              <w:t>X</w:t>
            </w:r>
            <w:r>
              <w:rPr>
                <w:rFonts w:asciiTheme="minorHAnsi" w:eastAsiaTheme="minorEastAsia" w:hAnsiTheme="minorHAnsi" w:cstheme="minorBidi" w:hint="eastAsia"/>
                <w:kern w:val="2"/>
                <w:sz w:val="21"/>
                <w:szCs w:val="21"/>
              </w:rPr>
              <w:t>学分</w:t>
            </w:r>
          </w:p>
        </w:tc>
        <w:tc>
          <w:tcPr>
            <w:tcW w:w="709" w:type="dxa"/>
          </w:tcPr>
          <w:p w:rsidR="00E442F0" w:rsidRPr="00152E35" w:rsidRDefault="00E442F0" w:rsidP="00A86352">
            <w:pPr>
              <w:spacing w:line="360" w:lineRule="auto"/>
              <w:rPr>
                <w:rFonts w:asciiTheme="minorHAnsi" w:eastAsiaTheme="minorEastAsia" w:hAnsiTheme="minorHAnsi" w:cstheme="minorBidi"/>
                <w:kern w:val="2"/>
                <w:sz w:val="21"/>
                <w:szCs w:val="21"/>
              </w:rPr>
            </w:pPr>
          </w:p>
        </w:tc>
        <w:tc>
          <w:tcPr>
            <w:tcW w:w="1134"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8"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2268" w:type="dxa"/>
          </w:tcPr>
          <w:p w:rsidR="00E442F0" w:rsidRPr="00152E35" w:rsidRDefault="00E442F0" w:rsidP="00A86352">
            <w:pPr>
              <w:spacing w:before="240" w:line="360" w:lineRule="auto"/>
              <w:outlineLvl w:val="0"/>
              <w:rPr>
                <w:szCs w:val="21"/>
              </w:rPr>
            </w:pPr>
          </w:p>
        </w:tc>
      </w:tr>
      <w:tr w:rsidR="00E442F0" w:rsidRPr="00152E35" w:rsidTr="00256D88">
        <w:trPr>
          <w:trHeight w:val="614"/>
        </w:trPr>
        <w:tc>
          <w:tcPr>
            <w:tcW w:w="1526" w:type="dxa"/>
          </w:tcPr>
          <w:p w:rsidR="00E442F0"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专业限选课</w:t>
            </w:r>
          </w:p>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限选</w:t>
            </w:r>
            <w:r>
              <w:rPr>
                <w:rFonts w:asciiTheme="minorHAnsi" w:eastAsiaTheme="minorEastAsia" w:hAnsiTheme="minorHAnsi" w:cstheme="minorBidi" w:hint="eastAsia"/>
                <w:kern w:val="2"/>
                <w:sz w:val="21"/>
                <w:szCs w:val="21"/>
              </w:rPr>
              <w:t>X</w:t>
            </w:r>
            <w:r>
              <w:rPr>
                <w:rFonts w:asciiTheme="minorHAnsi" w:eastAsiaTheme="minorEastAsia" w:hAnsiTheme="minorHAnsi" w:cstheme="minorBidi" w:hint="eastAsia"/>
                <w:kern w:val="2"/>
                <w:sz w:val="21"/>
                <w:szCs w:val="21"/>
              </w:rPr>
              <w:t>学分</w:t>
            </w:r>
          </w:p>
        </w:tc>
        <w:tc>
          <w:tcPr>
            <w:tcW w:w="709" w:type="dxa"/>
          </w:tcPr>
          <w:p w:rsidR="00E442F0" w:rsidRPr="00152E35" w:rsidRDefault="00E442F0" w:rsidP="00A86352">
            <w:pPr>
              <w:spacing w:line="360" w:lineRule="auto"/>
              <w:rPr>
                <w:rFonts w:asciiTheme="minorHAnsi" w:eastAsiaTheme="minorEastAsia" w:hAnsiTheme="minorHAnsi" w:cstheme="minorBidi"/>
                <w:kern w:val="2"/>
                <w:sz w:val="21"/>
                <w:szCs w:val="21"/>
              </w:rPr>
            </w:pPr>
          </w:p>
        </w:tc>
        <w:tc>
          <w:tcPr>
            <w:tcW w:w="1134"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8"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2268" w:type="dxa"/>
          </w:tcPr>
          <w:p w:rsidR="00E442F0" w:rsidRPr="00152E35" w:rsidRDefault="00E442F0" w:rsidP="00A86352">
            <w:pPr>
              <w:spacing w:before="240" w:line="360" w:lineRule="auto"/>
              <w:outlineLvl w:val="0"/>
              <w:rPr>
                <w:szCs w:val="21"/>
              </w:rPr>
            </w:pPr>
          </w:p>
        </w:tc>
      </w:tr>
      <w:tr w:rsidR="00E442F0" w:rsidRPr="00152E35" w:rsidTr="00256D88">
        <w:trPr>
          <w:trHeight w:val="614"/>
        </w:trPr>
        <w:tc>
          <w:tcPr>
            <w:tcW w:w="1526" w:type="dxa"/>
          </w:tcPr>
          <w:p w:rsidR="00E442F0" w:rsidRDefault="00E442F0" w:rsidP="00A86352">
            <w:pPr>
              <w:spacing w:before="240" w:line="360" w:lineRule="auto"/>
              <w:outlineLvl w:val="0"/>
              <w:rPr>
                <w:rFonts w:asciiTheme="minorHAnsi" w:eastAsiaTheme="minorEastAsia" w:hAnsiTheme="minorHAnsi" w:cstheme="minorBidi"/>
                <w:kern w:val="2"/>
                <w:sz w:val="21"/>
                <w:szCs w:val="21"/>
              </w:rPr>
            </w:pPr>
            <w:r w:rsidRPr="00152E35">
              <w:rPr>
                <w:rFonts w:asciiTheme="minorHAnsi" w:eastAsiaTheme="minorEastAsia" w:hAnsiTheme="minorHAnsi" w:cstheme="minorBidi" w:hint="eastAsia"/>
                <w:kern w:val="2"/>
                <w:sz w:val="21"/>
                <w:szCs w:val="21"/>
              </w:rPr>
              <w:t>实践环节</w:t>
            </w:r>
          </w:p>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r>
              <w:rPr>
                <w:rFonts w:asciiTheme="minorHAnsi" w:eastAsiaTheme="minorEastAsia" w:hAnsiTheme="minorHAnsi" w:cstheme="minorBidi" w:hint="eastAsia"/>
                <w:kern w:val="2"/>
                <w:sz w:val="21"/>
                <w:szCs w:val="21"/>
              </w:rPr>
              <w:t>共</w:t>
            </w:r>
            <w:r>
              <w:rPr>
                <w:rFonts w:asciiTheme="minorHAnsi" w:eastAsiaTheme="minorEastAsia" w:hAnsiTheme="minorHAnsi" w:cstheme="minorBidi" w:hint="eastAsia"/>
                <w:kern w:val="2"/>
                <w:sz w:val="21"/>
                <w:szCs w:val="21"/>
              </w:rPr>
              <w:t>X</w:t>
            </w:r>
            <w:r>
              <w:rPr>
                <w:rFonts w:asciiTheme="minorHAnsi" w:eastAsiaTheme="minorEastAsia" w:hAnsiTheme="minorHAnsi" w:cstheme="minorBidi" w:hint="eastAsia"/>
                <w:kern w:val="2"/>
                <w:sz w:val="21"/>
                <w:szCs w:val="21"/>
              </w:rPr>
              <w:t>学分</w:t>
            </w:r>
          </w:p>
        </w:tc>
        <w:tc>
          <w:tcPr>
            <w:tcW w:w="709" w:type="dxa"/>
          </w:tcPr>
          <w:p w:rsidR="00E442F0" w:rsidRPr="00152E35" w:rsidRDefault="00E442F0" w:rsidP="00A86352">
            <w:pPr>
              <w:spacing w:line="360" w:lineRule="auto"/>
              <w:rPr>
                <w:rFonts w:asciiTheme="minorHAnsi" w:eastAsiaTheme="minorEastAsia" w:hAnsiTheme="minorHAnsi" w:cstheme="minorBidi"/>
                <w:kern w:val="2"/>
                <w:sz w:val="21"/>
                <w:szCs w:val="21"/>
              </w:rPr>
            </w:pPr>
          </w:p>
        </w:tc>
        <w:tc>
          <w:tcPr>
            <w:tcW w:w="1134"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1134"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8"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709" w:type="dxa"/>
          </w:tcPr>
          <w:p w:rsidR="00E442F0" w:rsidRPr="00152E35" w:rsidRDefault="00E442F0" w:rsidP="00A86352">
            <w:pPr>
              <w:spacing w:before="240" w:line="360" w:lineRule="auto"/>
              <w:outlineLvl w:val="0"/>
              <w:rPr>
                <w:rFonts w:asciiTheme="minorHAnsi" w:eastAsiaTheme="minorEastAsia" w:hAnsiTheme="minorHAnsi" w:cstheme="minorBidi"/>
                <w:kern w:val="2"/>
                <w:sz w:val="21"/>
                <w:szCs w:val="21"/>
              </w:rPr>
            </w:pPr>
          </w:p>
        </w:tc>
        <w:tc>
          <w:tcPr>
            <w:tcW w:w="2268" w:type="dxa"/>
          </w:tcPr>
          <w:p w:rsidR="00E442F0" w:rsidRPr="00152E35" w:rsidRDefault="00E442F0" w:rsidP="00A86352">
            <w:pPr>
              <w:spacing w:before="240" w:line="360" w:lineRule="auto"/>
              <w:outlineLvl w:val="0"/>
              <w:rPr>
                <w:szCs w:val="21"/>
              </w:rPr>
            </w:pPr>
          </w:p>
        </w:tc>
      </w:tr>
    </w:tbl>
    <w:p w:rsidR="00745399" w:rsidRPr="00152E35" w:rsidRDefault="00745399" w:rsidP="00A86352">
      <w:pPr>
        <w:widowControl/>
        <w:snapToGrid w:val="0"/>
        <w:spacing w:line="360" w:lineRule="auto"/>
        <w:ind w:left="720" w:hanging="720"/>
        <w:rPr>
          <w:szCs w:val="21"/>
        </w:rPr>
      </w:pPr>
      <w:r w:rsidRPr="00152E35">
        <w:rPr>
          <w:rFonts w:hint="eastAsia"/>
          <w:szCs w:val="21"/>
        </w:rPr>
        <w:t>*</w:t>
      </w:r>
      <w:r w:rsidRPr="00152E35">
        <w:rPr>
          <w:rFonts w:hint="eastAsia"/>
          <w:szCs w:val="21"/>
        </w:rPr>
        <w:t>开课学期按照春季学期、秋季学期、短</w:t>
      </w:r>
      <w:r w:rsidRPr="00152E35">
        <w:rPr>
          <w:rFonts w:hint="eastAsia"/>
          <w:szCs w:val="21"/>
        </w:rPr>
        <w:t>X</w:t>
      </w:r>
      <w:r w:rsidRPr="00152E35">
        <w:rPr>
          <w:rFonts w:hint="eastAsia"/>
          <w:szCs w:val="21"/>
        </w:rPr>
        <w:t>学期填写</w:t>
      </w:r>
    </w:p>
    <w:p w:rsidR="00745399" w:rsidRPr="00152E35" w:rsidRDefault="00745399" w:rsidP="00A86352">
      <w:pPr>
        <w:widowControl/>
        <w:snapToGrid w:val="0"/>
        <w:spacing w:line="360" w:lineRule="auto"/>
        <w:ind w:left="720" w:hanging="720"/>
        <w:rPr>
          <w:szCs w:val="21"/>
        </w:rPr>
      </w:pPr>
      <w:r w:rsidRPr="00152E35">
        <w:rPr>
          <w:rFonts w:hint="eastAsia"/>
          <w:szCs w:val="21"/>
        </w:rPr>
        <w:t>*</w:t>
      </w:r>
      <w:r w:rsidRPr="00152E35">
        <w:rPr>
          <w:rFonts w:hint="eastAsia"/>
          <w:szCs w:val="21"/>
        </w:rPr>
        <w:t>实践环节指短学期的集中实践和毕业设计（论文），毕业设计（论文）计</w:t>
      </w:r>
      <w:r w:rsidRPr="00152E35">
        <w:rPr>
          <w:rFonts w:hint="eastAsia"/>
          <w:szCs w:val="21"/>
        </w:rPr>
        <w:t>16</w:t>
      </w:r>
      <w:r w:rsidRPr="00152E35">
        <w:rPr>
          <w:rFonts w:hint="eastAsia"/>
          <w:szCs w:val="21"/>
        </w:rPr>
        <w:t>学分</w:t>
      </w:r>
    </w:p>
    <w:p w:rsidR="00745399" w:rsidRPr="00152E35" w:rsidRDefault="00745399" w:rsidP="00A86352">
      <w:pPr>
        <w:widowControl/>
        <w:snapToGrid w:val="0"/>
        <w:spacing w:line="360" w:lineRule="auto"/>
        <w:ind w:left="720" w:hanging="720"/>
        <w:rPr>
          <w:szCs w:val="21"/>
        </w:rPr>
      </w:pPr>
      <w:r w:rsidRPr="00152E35">
        <w:rPr>
          <w:rFonts w:hint="eastAsia"/>
          <w:szCs w:val="21"/>
        </w:rPr>
        <w:t>*</w:t>
      </w:r>
      <w:r w:rsidRPr="00152E35">
        <w:rPr>
          <w:rFonts w:hint="eastAsia"/>
          <w:szCs w:val="21"/>
        </w:rPr>
        <w:t>在大类培养方案中已有的课程，课程代码必须与其保持一致</w:t>
      </w:r>
    </w:p>
    <w:p w:rsidR="00745399" w:rsidRDefault="00745399" w:rsidP="00A86352">
      <w:pPr>
        <w:widowControl/>
        <w:snapToGrid w:val="0"/>
        <w:spacing w:line="360" w:lineRule="auto"/>
        <w:ind w:left="720" w:hanging="720"/>
        <w:rPr>
          <w:szCs w:val="21"/>
        </w:rPr>
      </w:pPr>
      <w:r w:rsidRPr="00152E35">
        <w:rPr>
          <w:rFonts w:hint="eastAsia"/>
          <w:szCs w:val="21"/>
        </w:rPr>
        <w:t>*</w:t>
      </w:r>
      <w:r w:rsidRPr="00152E35">
        <w:rPr>
          <w:rFonts w:hint="eastAsia"/>
          <w:szCs w:val="21"/>
        </w:rPr>
        <w:t>考虑选课人数等问题，课程设置尽量选择第一专业正常开设的课程，尽量避免开设新课</w:t>
      </w:r>
    </w:p>
    <w:p w:rsidR="00745399" w:rsidRDefault="00745399" w:rsidP="00A86352">
      <w:pPr>
        <w:widowControl/>
        <w:spacing w:line="360" w:lineRule="auto"/>
        <w:jc w:val="left"/>
        <w:rPr>
          <w:szCs w:val="21"/>
        </w:rPr>
      </w:pPr>
      <w:r>
        <w:rPr>
          <w:rFonts w:hint="eastAsia"/>
          <w:szCs w:val="21"/>
        </w:rPr>
        <w:t>*</w:t>
      </w:r>
      <w:r>
        <w:rPr>
          <w:rFonts w:hint="eastAsia"/>
          <w:szCs w:val="21"/>
        </w:rPr>
        <w:t>对学生第一专业已修过的课程，可以进行相应认定</w:t>
      </w:r>
    </w:p>
    <w:p w:rsidR="00225EAA" w:rsidRDefault="00225EAA">
      <w:pPr>
        <w:widowControl/>
        <w:jc w:val="left"/>
        <w:rPr>
          <w:szCs w:val="21"/>
        </w:rPr>
      </w:pPr>
      <w:r>
        <w:rPr>
          <w:szCs w:val="21"/>
        </w:rPr>
        <w:br w:type="page"/>
      </w:r>
    </w:p>
    <w:p w:rsidR="000864E9" w:rsidRPr="005B258A" w:rsidRDefault="000864E9" w:rsidP="000864E9">
      <w:pPr>
        <w:widowControl/>
        <w:spacing w:before="100" w:beforeAutospacing="1" w:after="240" w:line="360" w:lineRule="auto"/>
        <w:jc w:val="left"/>
        <w:rPr>
          <w:rFonts w:ascii="宋体" w:hAnsi="宋体"/>
          <w:b/>
          <w:szCs w:val="21"/>
        </w:rPr>
      </w:pPr>
      <w:r w:rsidRPr="005B258A">
        <w:rPr>
          <w:rFonts w:ascii="宋体" w:hAnsi="宋体" w:hint="eastAsia"/>
          <w:b/>
          <w:szCs w:val="21"/>
        </w:rPr>
        <w:lastRenderedPageBreak/>
        <w:t>附件2：土木工程专业卓越工程师人才培养标准</w:t>
      </w:r>
    </w:p>
    <w:p w:rsidR="000864E9" w:rsidRPr="004A12B2" w:rsidRDefault="000864E9" w:rsidP="000864E9">
      <w:pPr>
        <w:widowControl/>
        <w:spacing w:before="100" w:beforeAutospacing="1" w:after="240" w:line="360" w:lineRule="auto"/>
        <w:ind w:firstLineChars="200" w:firstLine="420"/>
        <w:jc w:val="left"/>
        <w:rPr>
          <w:rFonts w:ascii="宋体" w:eastAsia="宋体" w:hAnsi="宋体" w:cs="宋体"/>
          <w:kern w:val="0"/>
          <w:szCs w:val="21"/>
        </w:rPr>
      </w:pPr>
      <w:r w:rsidRPr="004A12B2">
        <w:rPr>
          <w:rFonts w:ascii="宋体" w:eastAsia="宋体" w:hAnsi="宋体" w:cs="Times New Roman" w:hint="eastAsia"/>
          <w:szCs w:val="21"/>
        </w:rPr>
        <w:t>作为卓越土木工程师后备人才，本专业毕业生应具备技术知识和推理能力，培养良好的</w:t>
      </w:r>
      <w:r w:rsidRPr="004A12B2">
        <w:rPr>
          <w:rFonts w:ascii="宋体" w:eastAsia="宋体" w:hAnsi="宋体" w:cs="宋体"/>
          <w:kern w:val="0"/>
          <w:szCs w:val="21"/>
        </w:rPr>
        <w:t>个人职业技能和职业道德</w:t>
      </w:r>
      <w:r w:rsidRPr="004A12B2">
        <w:rPr>
          <w:rFonts w:ascii="宋体" w:eastAsia="宋体" w:hAnsi="宋体" w:cs="宋体" w:hint="eastAsia"/>
          <w:kern w:val="0"/>
          <w:szCs w:val="21"/>
        </w:rPr>
        <w:t>，具有良好的</w:t>
      </w:r>
      <w:r w:rsidRPr="004A12B2">
        <w:rPr>
          <w:rFonts w:ascii="宋体" w:eastAsia="宋体" w:hAnsi="宋体" w:cs="宋体"/>
          <w:kern w:val="0"/>
          <w:szCs w:val="21"/>
        </w:rPr>
        <w:t>人际交往技能</w:t>
      </w:r>
      <w:r w:rsidRPr="004A12B2">
        <w:rPr>
          <w:rFonts w:ascii="宋体" w:eastAsia="宋体" w:hAnsi="宋体" w:cs="宋体" w:hint="eastAsia"/>
          <w:kern w:val="0"/>
          <w:szCs w:val="21"/>
        </w:rPr>
        <w:t>、</w:t>
      </w:r>
      <w:r w:rsidRPr="004A12B2">
        <w:rPr>
          <w:rFonts w:ascii="宋体" w:eastAsia="宋体" w:hAnsi="宋体" w:cs="宋体"/>
          <w:kern w:val="0"/>
          <w:szCs w:val="21"/>
        </w:rPr>
        <w:t>团队协作和交流</w:t>
      </w:r>
      <w:r w:rsidRPr="004A12B2">
        <w:rPr>
          <w:rFonts w:ascii="宋体" w:eastAsia="宋体" w:hAnsi="宋体" w:cs="宋体" w:hint="eastAsia"/>
          <w:kern w:val="0"/>
          <w:szCs w:val="21"/>
        </w:rPr>
        <w:t>能力，具备承担</w:t>
      </w:r>
      <w:r w:rsidRPr="004A12B2">
        <w:rPr>
          <w:rFonts w:ascii="宋体" w:eastAsia="宋体" w:hAnsi="宋体" w:cs="宋体"/>
          <w:kern w:val="0"/>
          <w:szCs w:val="21"/>
        </w:rPr>
        <w:t>企业</w:t>
      </w:r>
      <w:r w:rsidRPr="004A12B2">
        <w:rPr>
          <w:rFonts w:ascii="宋体" w:eastAsia="宋体" w:hAnsi="宋体" w:cs="宋体" w:hint="eastAsia"/>
          <w:kern w:val="0"/>
          <w:szCs w:val="21"/>
        </w:rPr>
        <w:t>项目</w:t>
      </w:r>
      <w:r w:rsidRPr="004A12B2">
        <w:rPr>
          <w:rFonts w:ascii="宋体" w:eastAsia="宋体" w:hAnsi="宋体" w:cs="宋体"/>
          <w:kern w:val="0"/>
          <w:szCs w:val="21"/>
        </w:rPr>
        <w:t>的构思</w:t>
      </w:r>
      <w:r w:rsidRPr="004A12B2">
        <w:rPr>
          <w:rFonts w:ascii="宋体" w:eastAsia="宋体" w:hAnsi="宋体" w:cs="宋体" w:hint="eastAsia"/>
          <w:kern w:val="0"/>
          <w:szCs w:val="21"/>
        </w:rPr>
        <w:t>、</w:t>
      </w:r>
      <w:r w:rsidRPr="004A12B2">
        <w:rPr>
          <w:rFonts w:ascii="宋体" w:eastAsia="宋体" w:hAnsi="宋体" w:cs="宋体"/>
          <w:kern w:val="0"/>
          <w:szCs w:val="21"/>
        </w:rPr>
        <w:t>设计</w:t>
      </w:r>
      <w:r w:rsidRPr="004A12B2">
        <w:rPr>
          <w:rFonts w:ascii="宋体" w:eastAsia="宋体" w:hAnsi="宋体" w:cs="宋体" w:hint="eastAsia"/>
          <w:kern w:val="0"/>
          <w:szCs w:val="21"/>
        </w:rPr>
        <w:t>、</w:t>
      </w:r>
      <w:r w:rsidRPr="004A12B2">
        <w:rPr>
          <w:rFonts w:ascii="宋体" w:eastAsia="宋体" w:hAnsi="宋体" w:cs="宋体"/>
          <w:kern w:val="0"/>
          <w:szCs w:val="21"/>
        </w:rPr>
        <w:t>实施和</w:t>
      </w:r>
      <w:r w:rsidRPr="004A12B2">
        <w:rPr>
          <w:rFonts w:ascii="宋体" w:eastAsia="宋体" w:hAnsi="宋体" w:cs="宋体" w:hint="eastAsia"/>
          <w:kern w:val="0"/>
          <w:szCs w:val="21"/>
        </w:rPr>
        <w:t>维护</w:t>
      </w:r>
      <w:bookmarkStart w:id="1" w:name="#4"/>
      <w:bookmarkStart w:id="2" w:name="11356722467"/>
      <w:bookmarkEnd w:id="1"/>
      <w:bookmarkEnd w:id="2"/>
      <w:r w:rsidRPr="004A12B2">
        <w:rPr>
          <w:rFonts w:ascii="宋体" w:eastAsia="宋体" w:hAnsi="宋体" w:cs="宋体" w:hint="eastAsia"/>
          <w:kern w:val="0"/>
          <w:szCs w:val="21"/>
        </w:rPr>
        <w:t>等工作的能力。</w:t>
      </w:r>
    </w:p>
    <w:p w:rsidR="000864E9" w:rsidRPr="004A12B2" w:rsidRDefault="000864E9" w:rsidP="000864E9">
      <w:pPr>
        <w:spacing w:line="360" w:lineRule="auto"/>
        <w:ind w:firstLineChars="250" w:firstLine="525"/>
        <w:rPr>
          <w:rFonts w:ascii="宋体" w:eastAsia="宋体" w:hAnsi="宋体" w:cs="Times New Roman"/>
          <w:szCs w:val="21"/>
        </w:rPr>
      </w:pPr>
      <w:r w:rsidRPr="004A12B2">
        <w:rPr>
          <w:rFonts w:ascii="宋体" w:eastAsia="宋体" w:hAnsi="宋体" w:cs="Times New Roman" w:hint="eastAsia"/>
          <w:szCs w:val="21"/>
        </w:rPr>
        <w:t>1．技术知识和推理能力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具有从事土木工程工作所需的工程科学知识、工程技术知识以及一定人文和社会科学知识，能够使用现有土木工程技术，了解新兴技术。</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 基础科学知识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以数学、自然科学及人文社会科学为基础，一般应包括数学或数值技术、计算机模拟技术和实验方法的应用。</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1．1．1 数学基础</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包括微积分、微分方程、线性代数、概率和数理统计等课程及课外数学建模。</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了解数学的基本知识，具备通过线性代数的基本方法，进行矩阵运算和解线性方程组；具备处理随机现象的基本思想和方法，运用概率统计方法分析和解决问题。能运用数学知识进行土木工程问题数学建模。</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1．1．2自然科学基础</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包括物理、化学、生命科学导论</w:t>
      </w:r>
      <w:r w:rsidRPr="004A12B2">
        <w:rPr>
          <w:rFonts w:ascii="宋体" w:eastAsia="宋体" w:hAnsi="宋体" w:cs="Courier New" w:hint="eastAsia"/>
          <w:szCs w:val="21"/>
        </w:rPr>
        <w:t>等</w:t>
      </w:r>
      <w:r w:rsidRPr="004A12B2">
        <w:rPr>
          <w:rFonts w:ascii="宋体" w:eastAsia="宋体" w:hAnsi="宋体" w:cs="Times New Roman" w:hint="eastAsia"/>
          <w:szCs w:val="21"/>
        </w:rPr>
        <w:t>课程及课外物理竞赛。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1．1．3 人文社会科学</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Times New Roman" w:hint="eastAsia"/>
          <w:szCs w:val="21"/>
        </w:rPr>
        <w:t>大学生心理健康、职业生涯与发展规划、大学语文、信息检索、思想道德修养与法律基础、中国近现代史纲要、马克思主义基本原理、毛泽东思想和中国特色社会主义理论体系概论、</w:t>
      </w:r>
      <w:r w:rsidRPr="004A12B2">
        <w:rPr>
          <w:rFonts w:ascii="宋体" w:eastAsia="宋体" w:hAnsi="宋体" w:cs="Courier New" w:hint="eastAsia"/>
          <w:szCs w:val="21"/>
        </w:rPr>
        <w:t>军事理论、体育、大学生心理健康、外语类课程，以及校运动会和各种体育赛事。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具有基本的人文社会科学知识，熟悉哲学、政治学、经济学、法学、军事等方面的基本知识，了解文学、艺术等方面的基础知识。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1．1．4 经济管理学知识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知识经济与创新、工程经济概论、工程管理与法律、土木工程经济与项目管理等课程。熟悉工程经济学，</w:t>
      </w:r>
      <w:r w:rsidRPr="004A12B2">
        <w:rPr>
          <w:rFonts w:ascii="宋体" w:eastAsia="宋体" w:hAnsi="宋体" w:cs="Courier New" w:hint="eastAsia"/>
          <w:szCs w:val="21"/>
        </w:rPr>
        <w:t>掌握工程经济、项目管理的基本理论。</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1．1．5 计算机基础与应用知识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Courier New" w:hint="eastAsia"/>
          <w:szCs w:val="21"/>
        </w:rPr>
        <w:t>大学计算机基础、计算机程序设计基础、土木工程结构CAD与工程信息技术类课程</w:t>
      </w:r>
      <w:r w:rsidRPr="004A12B2">
        <w:rPr>
          <w:rFonts w:ascii="宋体" w:eastAsia="宋体" w:hAnsi="宋体" w:cs="Times New Roman" w:hint="eastAsia"/>
          <w:szCs w:val="21"/>
        </w:rPr>
        <w:t>。</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lastRenderedPageBreak/>
        <w:t>1．1．6 相关学科基础知识</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包括</w:t>
      </w:r>
      <w:r w:rsidRPr="004A12B2">
        <w:rPr>
          <w:rFonts w:ascii="宋体" w:eastAsia="宋体" w:hAnsi="宋体" w:cs="Courier New" w:hint="eastAsia"/>
          <w:szCs w:val="21"/>
        </w:rPr>
        <w:t>电工与电子技术基础、土木工程机械概论、环境工程、房屋建筑学等课程。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1．2 力学基础与结构设计原理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1．2．1 力学基础知识及力学分析能力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理论力学、材料力学、结构力学、弹性力学、工程流体力学、土力学等课程，以及结构设计大赛、各类力学竞赛等。</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具备利用物理模型分析和描述复杂问题的能力；具备对土木工程中的简单构件与工程结构进行强度分析和计算的能力；具备利用流体物理特性、流体静力学、流体动力学原理进行流动中的压力，流量和能力损失计算的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1．2．2 土木工程结构设计原理与方法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包括混凝土结构设计原理、钢结构设计原理、结构课程设计等课程及结构设计大赛等。</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掌握工程结构及构件的受力性能分析和设计计算原理，</w:t>
      </w:r>
      <w:r w:rsidRPr="004A12B2">
        <w:rPr>
          <w:rFonts w:ascii="宋体" w:eastAsia="宋体" w:hAnsi="宋体" w:cs="Times New Roman"/>
          <w:szCs w:val="21"/>
        </w:rPr>
        <w:t>培养学生的</w:t>
      </w:r>
      <w:r w:rsidRPr="004A12B2">
        <w:rPr>
          <w:rFonts w:ascii="宋体" w:eastAsia="宋体" w:hAnsi="宋体" w:cs="Times New Roman" w:hint="eastAsia"/>
          <w:szCs w:val="21"/>
        </w:rPr>
        <w:t>结构</w:t>
      </w:r>
      <w:r w:rsidRPr="004A12B2">
        <w:rPr>
          <w:rFonts w:ascii="宋体" w:eastAsia="宋体" w:hAnsi="宋体" w:cs="Times New Roman"/>
          <w:szCs w:val="21"/>
        </w:rPr>
        <w:t>分析能力</w:t>
      </w:r>
      <w:r w:rsidRPr="004A12B2">
        <w:rPr>
          <w:rFonts w:ascii="宋体" w:eastAsia="宋体" w:hAnsi="宋体" w:cs="Times New Roman" w:hint="eastAsia"/>
          <w:szCs w:val="21"/>
        </w:rPr>
        <w:t>和</w:t>
      </w:r>
      <w:r w:rsidRPr="004A12B2">
        <w:rPr>
          <w:rFonts w:ascii="宋体" w:eastAsia="宋体" w:hAnsi="宋体" w:cs="Times New Roman"/>
          <w:szCs w:val="21"/>
        </w:rPr>
        <w:t>计算能力</w:t>
      </w:r>
      <w:r w:rsidRPr="004A12B2">
        <w:rPr>
          <w:rFonts w:ascii="宋体" w:eastAsia="宋体" w:hAnsi="宋体" w:cs="Times New Roman" w:hint="eastAsia"/>
          <w:szCs w:val="21"/>
        </w:rPr>
        <w:t>，</w:t>
      </w:r>
      <w:r w:rsidRPr="004A12B2">
        <w:rPr>
          <w:rFonts w:ascii="宋体" w:eastAsia="宋体" w:hAnsi="宋体" w:cs="Times New Roman"/>
          <w:szCs w:val="21"/>
        </w:rPr>
        <w:t>为学习后续专业课程和毕业设计打下基础</w:t>
      </w:r>
      <w:r w:rsidRPr="004A12B2">
        <w:rPr>
          <w:rFonts w:ascii="宋体" w:eastAsia="宋体" w:hAnsi="宋体" w:cs="Times New Roman" w:hint="eastAsia"/>
          <w:szCs w:val="21"/>
        </w:rPr>
        <w:t>。</w:t>
      </w:r>
      <w:r w:rsidRPr="004A12B2">
        <w:rPr>
          <w:rFonts w:ascii="宋体" w:eastAsia="宋体" w:hAnsi="宋体" w:cs="Times New Roman"/>
          <w:szCs w:val="21"/>
        </w:rPr>
        <w:t>引导学生由基础课程学习进入土木工程专业课程学习，在基础课程与专业课程之间建立联系。</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1．3 土木工程勘察、测绘知识与技能</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1．3．1 地质勘察和工程测量知识与技能</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包括土木工程测量、土木工程地质</w:t>
      </w:r>
      <w:proofErr w:type="gramStart"/>
      <w:r w:rsidRPr="004A12B2">
        <w:rPr>
          <w:rFonts w:ascii="宋体" w:eastAsia="宋体" w:hAnsi="宋体" w:cs="Times New Roman" w:hint="eastAsia"/>
          <w:szCs w:val="21"/>
        </w:rPr>
        <w:t>等课程等课程</w:t>
      </w:r>
      <w:proofErr w:type="gramEnd"/>
      <w:r w:rsidRPr="004A12B2">
        <w:rPr>
          <w:rFonts w:ascii="宋体" w:eastAsia="宋体" w:hAnsi="宋体" w:cs="Times New Roman" w:hint="eastAsia"/>
          <w:szCs w:val="21"/>
        </w:rPr>
        <w:t>及工程测量技能大赛等。</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要求学生熟悉土木工程测量的基本仪器和设备，掌握土木工程测量的基本技术和方法；了解工程地质的基本概念，熟悉工程地质问题的勘察方法；熟悉土木工程勘测技能。</w:t>
      </w:r>
    </w:p>
    <w:p w:rsidR="000864E9" w:rsidRPr="004A12B2" w:rsidRDefault="000864E9" w:rsidP="000864E9">
      <w:pPr>
        <w:spacing w:line="360" w:lineRule="auto"/>
        <w:ind w:firstLineChars="150" w:firstLine="315"/>
        <w:rPr>
          <w:rFonts w:ascii="宋体" w:eastAsia="宋体" w:hAnsi="宋体" w:cs="Times New Roman"/>
          <w:szCs w:val="21"/>
        </w:rPr>
      </w:pPr>
      <w:r w:rsidRPr="004A12B2">
        <w:rPr>
          <w:rFonts w:ascii="宋体" w:eastAsia="宋体" w:hAnsi="宋体" w:cs="Times New Roman" w:hint="eastAsia"/>
          <w:szCs w:val="21"/>
        </w:rPr>
        <w:t>1．3．2 工程图形表达与绘制</w:t>
      </w:r>
    </w:p>
    <w:p w:rsidR="000864E9" w:rsidRPr="004A12B2" w:rsidRDefault="000864E9" w:rsidP="000864E9">
      <w:pPr>
        <w:snapToGrid w:val="0"/>
        <w:spacing w:line="360" w:lineRule="auto"/>
        <w:ind w:firstLineChars="150" w:firstLine="315"/>
        <w:rPr>
          <w:rFonts w:ascii="宋体" w:eastAsia="宋体" w:hAnsi="宋体" w:cs="Times New Roman"/>
          <w:szCs w:val="21"/>
        </w:rPr>
      </w:pPr>
      <w:r w:rsidRPr="004A12B2">
        <w:rPr>
          <w:rFonts w:ascii="宋体" w:eastAsia="宋体" w:hAnsi="宋体" w:cs="Times New Roman" w:hint="eastAsia"/>
          <w:szCs w:val="21"/>
        </w:rPr>
        <w:t>通过土木工程制图、计算机绘图原理等课程，使学生了解</w:t>
      </w:r>
      <w:proofErr w:type="gramStart"/>
      <w:r w:rsidRPr="004A12B2">
        <w:rPr>
          <w:rFonts w:ascii="宋体" w:eastAsia="宋体" w:hAnsi="宋体" w:cs="Times New Roman" w:hint="eastAsia"/>
          <w:szCs w:val="21"/>
        </w:rPr>
        <w:t>工程图学的</w:t>
      </w:r>
      <w:proofErr w:type="gramEnd"/>
      <w:r w:rsidRPr="004A12B2">
        <w:rPr>
          <w:rFonts w:ascii="宋体" w:eastAsia="宋体" w:hAnsi="宋体" w:cs="Times New Roman" w:hint="eastAsia"/>
          <w:szCs w:val="21"/>
        </w:rPr>
        <w:t>基本概念和知识，了解工程制图方法，熟悉相关制图标准。通过各种课程设计及毕业设计等，训练</w:t>
      </w:r>
      <w:proofErr w:type="gramStart"/>
      <w:r w:rsidRPr="004A12B2">
        <w:rPr>
          <w:rFonts w:ascii="宋体" w:eastAsia="宋体" w:hAnsi="宋体" w:cs="Times New Roman" w:hint="eastAsia"/>
          <w:szCs w:val="21"/>
        </w:rPr>
        <w:t>工程工程</w:t>
      </w:r>
      <w:proofErr w:type="gramEnd"/>
      <w:r w:rsidRPr="004A12B2">
        <w:rPr>
          <w:rFonts w:ascii="宋体" w:eastAsia="宋体" w:hAnsi="宋体" w:cs="Times New Roman" w:hint="eastAsia"/>
          <w:szCs w:val="21"/>
        </w:rPr>
        <w:t>结构与建筑绘制能力，通过全国大学生先进图形技能与创新大赛，培养工程制图技能与创新能力。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1．4 土木工程试验与测试基础知识</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1.4.1建筑材料性能及其试验检测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包括建筑材料、建筑材料试验、道路工程材料、建筑材料拓展</w:t>
      </w:r>
      <w:proofErr w:type="gramStart"/>
      <w:r w:rsidRPr="004A12B2">
        <w:rPr>
          <w:rFonts w:ascii="宋体" w:eastAsia="宋体" w:hAnsi="宋体" w:cs="Courier New" w:hint="eastAsia"/>
          <w:szCs w:val="21"/>
        </w:rPr>
        <w:t>型试验</w:t>
      </w:r>
      <w:proofErr w:type="gramEnd"/>
      <w:r w:rsidRPr="004A12B2">
        <w:rPr>
          <w:rFonts w:ascii="宋体" w:eastAsia="宋体" w:hAnsi="宋体" w:cs="Courier New" w:hint="eastAsia"/>
          <w:szCs w:val="21"/>
        </w:rPr>
        <w:t>等课程。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要求学生掌握建筑材料的基本性能和选用原则，了解土木工程材料实验的基本原理和方法。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Courier New" w:hint="eastAsia"/>
          <w:szCs w:val="21"/>
        </w:rPr>
        <w:t>1.4.2 结构物性能的试验评价</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Courier New" w:hint="eastAsia"/>
          <w:szCs w:val="21"/>
        </w:rPr>
        <w:lastRenderedPageBreak/>
        <w:t>包括土木工程试验与量测技术、铁路线路测试技术、桥梁检测与评估等课程、结构工程拓展型试验、土力学试验、岩土工程试验、岩土及地下工程拓展</w:t>
      </w:r>
      <w:proofErr w:type="gramStart"/>
      <w:r w:rsidRPr="004A12B2">
        <w:rPr>
          <w:rFonts w:ascii="宋体" w:eastAsia="宋体" w:hAnsi="宋体" w:cs="Courier New" w:hint="eastAsia"/>
          <w:szCs w:val="21"/>
        </w:rPr>
        <w:t>型试验</w:t>
      </w:r>
      <w:proofErr w:type="gramEnd"/>
      <w:r w:rsidRPr="004A12B2">
        <w:rPr>
          <w:rFonts w:ascii="宋体" w:eastAsia="宋体" w:hAnsi="宋体" w:cs="Times New Roman" w:hint="eastAsia"/>
          <w:szCs w:val="21"/>
        </w:rPr>
        <w:t>等课程。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要求学生掌握土木工程构造物的试验与量测技术知识，熟悉土木工程设施与设备的监测和监测技能。</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1．5土木工程设计原理与建造技术</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包括土木工程各类工程构造物全生命周期中的相关概念、原理、技术和方法，侧重于应用工程技术知识解决实际工程问题。</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1．5．1土木工程设施规划、选线与选型知识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包括铁路选线设计、道路勘测设计、房屋建筑学、土木工程建设法规、铁路规划与建设、建设项目可行性研究、城市轨道交通线路规划与设计、市政工程规划等课程。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通过相关课程学习，引导学生掌握铁路、公路、轨道交通、市政设施的规划、总体设计、选线与选址、土木工程经济、项目评估等知识，了解相关规划理论和方法。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1．5．2 土木工程设计方法与建造技术</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Times New Roman" w:hint="eastAsia"/>
          <w:szCs w:val="21"/>
        </w:rPr>
        <w:t>包括</w:t>
      </w:r>
      <w:r w:rsidRPr="004A12B2">
        <w:rPr>
          <w:rFonts w:ascii="宋体" w:eastAsia="宋体" w:hAnsi="宋体" w:cs="Courier New" w:hint="eastAsia"/>
          <w:szCs w:val="21"/>
        </w:rPr>
        <w:t>线路工程、桥梁工程、地下工程、建筑工程、道路工程、岩土工程、市政工程等平台课程；</w:t>
      </w:r>
      <w:r w:rsidRPr="004A12B2">
        <w:rPr>
          <w:rFonts w:ascii="宋体" w:eastAsia="宋体" w:hAnsi="宋体" w:cs="Times New Roman" w:hint="eastAsia"/>
          <w:szCs w:val="21"/>
        </w:rPr>
        <w:t>针对</w:t>
      </w:r>
      <w:r w:rsidRPr="004A12B2">
        <w:rPr>
          <w:rFonts w:ascii="宋体" w:eastAsia="宋体" w:hAnsi="宋体" w:cs="Courier New" w:hint="eastAsia"/>
          <w:szCs w:val="21"/>
        </w:rPr>
        <w:t>建筑工程、铁道工程、道路工程、桥梁工程、地下建筑、隧道工程等工程项目的设计、建造和维护技术开设的专业课程组。</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通过这些课程的学习，要求学生了解各类土木工程构造物的</w:t>
      </w:r>
      <w:r w:rsidRPr="004A12B2">
        <w:rPr>
          <w:rFonts w:ascii="宋体" w:eastAsia="宋体" w:hAnsi="宋体" w:cs="Times New Roman"/>
          <w:szCs w:val="21"/>
        </w:rPr>
        <w:t>基本概念、基本理论和基本计算方法；熟悉</w:t>
      </w:r>
      <w:r w:rsidRPr="004A12B2">
        <w:rPr>
          <w:rFonts w:ascii="宋体" w:eastAsia="宋体" w:hAnsi="宋体" w:cs="Times New Roman" w:hint="eastAsia"/>
          <w:szCs w:val="21"/>
        </w:rPr>
        <w:t>各类</w:t>
      </w:r>
      <w:r w:rsidRPr="004A12B2">
        <w:rPr>
          <w:rFonts w:ascii="宋体" w:eastAsia="宋体" w:hAnsi="宋体" w:cs="Times New Roman"/>
          <w:szCs w:val="21"/>
        </w:rPr>
        <w:t>工程</w:t>
      </w:r>
      <w:r w:rsidRPr="004A12B2">
        <w:rPr>
          <w:rFonts w:ascii="宋体" w:eastAsia="宋体" w:hAnsi="宋体" w:cs="Times New Roman" w:hint="eastAsia"/>
          <w:szCs w:val="21"/>
        </w:rPr>
        <w:t>设施</w:t>
      </w:r>
      <w:r w:rsidRPr="004A12B2">
        <w:rPr>
          <w:rFonts w:ascii="宋体" w:eastAsia="宋体" w:hAnsi="宋体" w:cs="Times New Roman"/>
          <w:szCs w:val="21"/>
        </w:rPr>
        <w:t>设计、施工基本工作内容</w:t>
      </w:r>
      <w:r w:rsidRPr="004A12B2">
        <w:rPr>
          <w:rFonts w:ascii="宋体" w:eastAsia="宋体" w:hAnsi="宋体" w:cs="Times New Roman" w:hint="eastAsia"/>
          <w:szCs w:val="21"/>
        </w:rPr>
        <w:t>。培养学生掌握铁路、城市轨道交通、房屋建筑、道路、桥梁、隧道等各类工程项目的设计原理与方法，熟悉专业领域技术标准，熟悉土木工程的施工技术。</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1．5．3 专业领域技术及相关标准</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通过专业课程、课程设计、土木工程制图、所有工程实践环节等，熟悉相关国家通用标准、行业专业标准和相关工程标准，了解专业技术前沿及关键技术，了解专业领域技术标准发展趋势。</w:t>
      </w:r>
    </w:p>
    <w:p w:rsidR="000864E9" w:rsidRPr="004A12B2" w:rsidRDefault="000864E9" w:rsidP="000864E9">
      <w:pPr>
        <w:spacing w:line="360" w:lineRule="auto"/>
        <w:ind w:firstLineChars="150" w:firstLine="315"/>
        <w:rPr>
          <w:rFonts w:ascii="宋体" w:eastAsia="宋体" w:hAnsi="宋体" w:cs="Courier New"/>
          <w:szCs w:val="21"/>
        </w:rPr>
      </w:pPr>
      <w:r w:rsidRPr="004A12B2">
        <w:rPr>
          <w:rFonts w:ascii="宋体" w:eastAsia="宋体" w:hAnsi="宋体" w:cs="Courier New" w:hint="eastAsia"/>
          <w:szCs w:val="21"/>
        </w:rPr>
        <w:t>1．5．4土木工程设施管理与维护技术</w:t>
      </w:r>
    </w:p>
    <w:p w:rsidR="000864E9" w:rsidRPr="004A12B2" w:rsidRDefault="000864E9" w:rsidP="000864E9">
      <w:pPr>
        <w:spacing w:line="360" w:lineRule="auto"/>
        <w:ind w:firstLineChars="150" w:firstLine="315"/>
        <w:rPr>
          <w:rFonts w:ascii="宋体" w:eastAsia="宋体" w:hAnsi="宋体" w:cs="Courier New"/>
          <w:szCs w:val="21"/>
        </w:rPr>
      </w:pPr>
      <w:r w:rsidRPr="004A12B2">
        <w:rPr>
          <w:rFonts w:ascii="宋体" w:eastAsia="宋体" w:hAnsi="宋体" w:cs="Courier New" w:hint="eastAsia"/>
          <w:szCs w:val="21"/>
        </w:rPr>
        <w:t>包括线路工程施工与维护技术、道路工程施工与维护技术、地下工程管理与维护、桥梁工程检测与维护、工</w:t>
      </w:r>
      <w:proofErr w:type="gramStart"/>
      <w:r w:rsidRPr="004A12B2">
        <w:rPr>
          <w:rFonts w:ascii="宋体" w:eastAsia="宋体" w:hAnsi="宋体" w:cs="Courier New" w:hint="eastAsia"/>
          <w:szCs w:val="21"/>
        </w:rPr>
        <w:t>务</w:t>
      </w:r>
      <w:proofErr w:type="gramEnd"/>
      <w:r w:rsidRPr="004A12B2">
        <w:rPr>
          <w:rFonts w:ascii="宋体" w:eastAsia="宋体" w:hAnsi="宋体" w:cs="Courier New" w:hint="eastAsia"/>
          <w:szCs w:val="21"/>
        </w:rPr>
        <w:t>设备管理与维护等课程，以及相关专业毕业设计。</w:t>
      </w:r>
    </w:p>
    <w:p w:rsidR="000864E9" w:rsidRPr="004A12B2" w:rsidRDefault="000864E9" w:rsidP="000864E9">
      <w:pPr>
        <w:spacing w:line="360" w:lineRule="auto"/>
        <w:ind w:firstLineChars="150" w:firstLine="315"/>
        <w:rPr>
          <w:rFonts w:ascii="宋体" w:eastAsia="宋体" w:hAnsi="宋体" w:cs="Courier New"/>
          <w:szCs w:val="21"/>
        </w:rPr>
      </w:pPr>
      <w:r w:rsidRPr="004A12B2">
        <w:rPr>
          <w:rFonts w:ascii="宋体" w:eastAsia="宋体" w:hAnsi="宋体" w:cs="Courier New" w:hint="eastAsia"/>
          <w:szCs w:val="21"/>
        </w:rPr>
        <w:t>通过这些课程的学习，要求学生了解各类土木工程设施和设备的管理内容，维护要求及的</w:t>
      </w:r>
      <w:r w:rsidRPr="004A12B2">
        <w:rPr>
          <w:rFonts w:ascii="宋体" w:eastAsia="宋体" w:hAnsi="宋体" w:cs="Courier New"/>
          <w:szCs w:val="21"/>
        </w:rPr>
        <w:t>基本概念、基本理论和基本计算方法；熟悉</w:t>
      </w:r>
      <w:r w:rsidRPr="004A12B2">
        <w:rPr>
          <w:rFonts w:ascii="宋体" w:eastAsia="宋体" w:hAnsi="宋体" w:cs="Courier New" w:hint="eastAsia"/>
          <w:szCs w:val="21"/>
        </w:rPr>
        <w:t>各类</w:t>
      </w:r>
      <w:r w:rsidRPr="004A12B2">
        <w:rPr>
          <w:rFonts w:ascii="宋体" w:eastAsia="宋体" w:hAnsi="宋体" w:cs="Courier New"/>
          <w:szCs w:val="21"/>
        </w:rPr>
        <w:t>工程</w:t>
      </w:r>
      <w:r w:rsidRPr="004A12B2">
        <w:rPr>
          <w:rFonts w:ascii="宋体" w:eastAsia="宋体" w:hAnsi="宋体" w:cs="Courier New" w:hint="eastAsia"/>
          <w:szCs w:val="21"/>
        </w:rPr>
        <w:t>设施管理和维护的</w:t>
      </w:r>
      <w:r w:rsidRPr="004A12B2">
        <w:rPr>
          <w:rFonts w:ascii="宋体" w:eastAsia="宋体" w:hAnsi="宋体" w:cs="Courier New"/>
          <w:szCs w:val="21"/>
        </w:rPr>
        <w:t>基本工作内容</w:t>
      </w:r>
      <w:r w:rsidRPr="004A12B2">
        <w:rPr>
          <w:rFonts w:ascii="宋体" w:eastAsia="宋体" w:hAnsi="宋体" w:cs="Courier New" w:hint="eastAsia"/>
          <w:szCs w:val="21"/>
        </w:rPr>
        <w:t>。培养学生掌握铁路、城市轨道交通、房屋建筑、道路、桥梁、隧道等各类工程设施的维护原理，</w:t>
      </w:r>
      <w:r w:rsidRPr="004A12B2">
        <w:rPr>
          <w:rFonts w:ascii="宋体" w:eastAsia="宋体" w:hAnsi="宋体" w:cs="Courier New" w:hint="eastAsia"/>
          <w:szCs w:val="21"/>
        </w:rPr>
        <w:lastRenderedPageBreak/>
        <w:t>熟悉维护管理的技术标准，熟悉维护技术。</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1．5．5 土木工程CAD与信息技术</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线路勘测设计信息技术、路基工程CAD、桥梁结构CAD、地下工程CAD、建筑工程CAD、道路工程CAD等课程。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掌握土木工程CAD的基本概念、基本原理和基本方法；了解土木工程构造物体计算机辅助设计、制图方法，学习各类工程计算机设计软件。</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1．5．6 土木工程构造物动力学仿真与分析</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包括土木工程结构分析、土木工程结构动力学、岩土工程抗震等课程。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具备建立土木工程构造物动力学模型，利用计算机仿真技术对土木工程</w:t>
      </w:r>
      <w:proofErr w:type="gramStart"/>
      <w:r w:rsidRPr="004A12B2">
        <w:rPr>
          <w:rFonts w:ascii="宋体" w:eastAsia="宋体" w:hAnsi="宋体" w:cs="Courier New" w:hint="eastAsia"/>
          <w:szCs w:val="21"/>
        </w:rPr>
        <w:t>结构物进行动</w:t>
      </w:r>
      <w:proofErr w:type="gramEnd"/>
      <w:r w:rsidRPr="004A12B2">
        <w:rPr>
          <w:rFonts w:ascii="宋体" w:eastAsia="宋体" w:hAnsi="宋体" w:cs="Courier New" w:hint="eastAsia"/>
          <w:szCs w:val="21"/>
        </w:rPr>
        <w:t>力学仿真计算与分析。掌握MATLAB、ADAMS、ANSYS、FLUENT等工程软件，具备使用这些软件进行仿真计算、输出仿真结果进行分析的能力。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2．解决工程实际问题的能力与方法</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2.1 工程问题建模、分析及解决能力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具备收集、分析、判断、选择国内外相关技术信息的能力，能够主导实施解决方案，完成工程任务，制定评估解决方案的细则并参与相关评价，整合资源，主持工程任务，提出解决方案的能力，能力提出优化工程设计、施工方案和设施维护方案。</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2.1.1</w:t>
      </w:r>
      <w:r w:rsidRPr="004A12B2">
        <w:rPr>
          <w:rFonts w:ascii="宋体" w:eastAsia="宋体" w:hAnsi="宋体" w:cs="Times New Roman" w:hint="eastAsia"/>
          <w:szCs w:val="21"/>
        </w:rPr>
        <w:t>问题</w:t>
      </w:r>
      <w:r w:rsidRPr="004A12B2">
        <w:rPr>
          <w:rFonts w:ascii="宋体" w:eastAsia="宋体" w:hAnsi="宋体" w:cs="Times New Roman"/>
          <w:szCs w:val="21"/>
        </w:rPr>
        <w:t>认识</w:t>
      </w:r>
      <w:r w:rsidRPr="004A12B2">
        <w:rPr>
          <w:rFonts w:ascii="宋体" w:eastAsia="宋体" w:hAnsi="宋体" w:cs="Times New Roman" w:hint="eastAsia"/>
          <w:szCs w:val="21"/>
        </w:rPr>
        <w:t>与</w:t>
      </w:r>
      <w:r w:rsidRPr="004A12B2">
        <w:rPr>
          <w:rFonts w:ascii="宋体" w:eastAsia="宋体" w:hAnsi="宋体" w:cs="Times New Roman"/>
          <w:szCs w:val="21"/>
        </w:rPr>
        <w:t>系统表述</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根据已知信息抽象出问题的表述形式；根据</w:t>
      </w:r>
      <w:r w:rsidRPr="004A12B2">
        <w:rPr>
          <w:rFonts w:ascii="宋体" w:eastAsia="宋体" w:hAnsi="宋体" w:cs="Times New Roman"/>
          <w:szCs w:val="21"/>
        </w:rPr>
        <w:t>评估数据和问题</w:t>
      </w:r>
      <w:r w:rsidRPr="004A12B2">
        <w:rPr>
          <w:rFonts w:ascii="宋体" w:eastAsia="宋体" w:hAnsi="宋体" w:cs="Times New Roman" w:hint="eastAsia"/>
          <w:szCs w:val="21"/>
        </w:rPr>
        <w:t>特征，进行问题分类与归因，找出问题的主要原因，</w:t>
      </w:r>
      <w:r w:rsidRPr="004A12B2">
        <w:rPr>
          <w:rFonts w:ascii="宋体" w:eastAsia="宋体" w:hAnsi="宋体" w:cs="Times New Roman"/>
          <w:szCs w:val="21"/>
        </w:rPr>
        <w:t>制定解决方案</w:t>
      </w:r>
      <w:r w:rsidRPr="004A12B2">
        <w:rPr>
          <w:rFonts w:ascii="宋体" w:eastAsia="宋体" w:hAnsi="宋体" w:cs="Times New Roman" w:hint="eastAsia"/>
          <w:szCs w:val="21"/>
        </w:rPr>
        <w:t>。</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2.1.2 建立模型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应用假设简化复杂的系统和环境</w:t>
      </w:r>
      <w:r w:rsidRPr="004A12B2">
        <w:rPr>
          <w:rFonts w:ascii="宋体" w:eastAsia="宋体" w:hAnsi="宋体" w:cs="Times New Roman" w:hint="eastAsia"/>
          <w:szCs w:val="21"/>
        </w:rPr>
        <w:t>；根据问题的主要方面创建模型；初步模拟并完善模型。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2.1.3 判断和定性分析</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根据工程任务的特征估计问题的</w:t>
      </w:r>
      <w:r w:rsidRPr="004A12B2">
        <w:rPr>
          <w:rFonts w:ascii="宋体" w:eastAsia="宋体" w:hAnsi="宋体" w:cs="Times New Roman"/>
          <w:szCs w:val="21"/>
        </w:rPr>
        <w:t>量级、范围</w:t>
      </w:r>
      <w:r w:rsidRPr="004A12B2">
        <w:rPr>
          <w:rFonts w:ascii="宋体" w:eastAsia="宋体" w:hAnsi="宋体" w:cs="Times New Roman" w:hint="eastAsia"/>
          <w:szCs w:val="21"/>
        </w:rPr>
        <w:t>与发展</w:t>
      </w:r>
      <w:r w:rsidRPr="004A12B2">
        <w:rPr>
          <w:rFonts w:ascii="宋体" w:eastAsia="宋体" w:hAnsi="宋体" w:cs="Times New Roman"/>
          <w:szCs w:val="21"/>
        </w:rPr>
        <w:t>趋势</w:t>
      </w:r>
      <w:r w:rsidRPr="004A12B2">
        <w:rPr>
          <w:rFonts w:ascii="宋体" w:eastAsia="宋体" w:hAnsi="宋体" w:cs="Times New Roman" w:hint="eastAsia"/>
          <w:szCs w:val="21"/>
        </w:rPr>
        <w:t>；</w:t>
      </w:r>
      <w:r w:rsidRPr="004A12B2">
        <w:rPr>
          <w:rFonts w:ascii="宋体" w:eastAsia="宋体" w:hAnsi="宋体" w:cs="Times New Roman"/>
          <w:szCs w:val="21"/>
        </w:rPr>
        <w:t>应用实验验证</w:t>
      </w:r>
      <w:r w:rsidRPr="004A12B2">
        <w:rPr>
          <w:rFonts w:ascii="宋体" w:eastAsia="宋体" w:hAnsi="宋体" w:cs="Times New Roman" w:hint="eastAsia"/>
          <w:szCs w:val="21"/>
        </w:rPr>
        <w:t>工程问题的</w:t>
      </w:r>
      <w:r w:rsidRPr="004A12B2">
        <w:rPr>
          <w:rFonts w:ascii="宋体" w:eastAsia="宋体" w:hAnsi="宋体" w:cs="Times New Roman"/>
          <w:szCs w:val="21"/>
        </w:rPr>
        <w:t>一致性和误差（范围、单位等）</w:t>
      </w:r>
      <w:r w:rsidRPr="004A12B2">
        <w:rPr>
          <w:rFonts w:ascii="宋体" w:eastAsia="宋体" w:hAnsi="宋体" w:cs="Times New Roman" w:hint="eastAsia"/>
          <w:szCs w:val="21"/>
        </w:rPr>
        <w:t>；通过试验进行分析验证，并分析工程成本效益与风险。</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2.1.4 不确定性因素分析</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确定工程技术问题不确定因素产生的原因及评价指标，</w:t>
      </w:r>
      <w:r w:rsidRPr="004A12B2">
        <w:rPr>
          <w:rFonts w:ascii="宋体" w:eastAsia="宋体" w:hAnsi="宋体" w:cs="Times New Roman"/>
          <w:szCs w:val="21"/>
        </w:rPr>
        <w:t>提取不完整和不清晰的信息</w:t>
      </w:r>
      <w:r w:rsidRPr="004A12B2">
        <w:rPr>
          <w:rFonts w:ascii="宋体" w:eastAsia="宋体" w:hAnsi="宋体" w:cs="Times New Roman" w:hint="eastAsia"/>
          <w:szCs w:val="21"/>
        </w:rPr>
        <w:t>；</w:t>
      </w:r>
      <w:r w:rsidRPr="004A12B2">
        <w:rPr>
          <w:rFonts w:ascii="宋体" w:eastAsia="宋体" w:hAnsi="宋体" w:cs="Times New Roman"/>
          <w:szCs w:val="21"/>
        </w:rPr>
        <w:t>应用事件和序列的概率统计模型</w:t>
      </w:r>
      <w:r w:rsidRPr="004A12B2">
        <w:rPr>
          <w:rFonts w:ascii="宋体" w:eastAsia="宋体" w:hAnsi="宋体" w:cs="Times New Roman" w:hint="eastAsia"/>
          <w:szCs w:val="21"/>
        </w:rPr>
        <w:t>，分析</w:t>
      </w:r>
      <w:r w:rsidRPr="004A12B2">
        <w:rPr>
          <w:rFonts w:ascii="宋体" w:eastAsia="宋体" w:hAnsi="宋体" w:cs="Times New Roman"/>
          <w:szCs w:val="21"/>
        </w:rPr>
        <w:t>工程成本</w:t>
      </w:r>
      <w:r w:rsidRPr="004A12B2">
        <w:rPr>
          <w:rFonts w:ascii="宋体" w:eastAsia="宋体" w:hAnsi="宋体" w:cs="Times New Roman" w:hint="eastAsia"/>
          <w:szCs w:val="21"/>
        </w:rPr>
        <w:t>、</w:t>
      </w:r>
      <w:r w:rsidRPr="004A12B2">
        <w:rPr>
          <w:rFonts w:ascii="宋体" w:eastAsia="宋体" w:hAnsi="宋体" w:cs="Times New Roman"/>
          <w:szCs w:val="21"/>
        </w:rPr>
        <w:t>效益和风险</w:t>
      </w:r>
      <w:r w:rsidRPr="004A12B2">
        <w:rPr>
          <w:rFonts w:ascii="宋体" w:eastAsia="宋体" w:hAnsi="宋体" w:cs="Times New Roman" w:hint="eastAsia"/>
          <w:szCs w:val="21"/>
        </w:rPr>
        <w:t>并</w:t>
      </w:r>
      <w:proofErr w:type="gramStart"/>
      <w:r w:rsidRPr="004A12B2">
        <w:rPr>
          <w:rFonts w:ascii="宋体" w:eastAsia="宋体" w:hAnsi="宋体" w:cs="Times New Roman" w:hint="eastAsia"/>
          <w:szCs w:val="21"/>
        </w:rPr>
        <w:t>给出</w:t>
      </w:r>
      <w:r w:rsidRPr="004A12B2">
        <w:rPr>
          <w:rFonts w:ascii="宋体" w:eastAsia="宋体" w:hAnsi="宋体" w:cs="Times New Roman"/>
          <w:szCs w:val="21"/>
        </w:rPr>
        <w:t>裕量和</w:t>
      </w:r>
      <w:proofErr w:type="gramEnd"/>
      <w:r w:rsidRPr="004A12B2">
        <w:rPr>
          <w:rFonts w:ascii="宋体" w:eastAsia="宋体" w:hAnsi="宋体" w:cs="Times New Roman"/>
          <w:szCs w:val="21"/>
        </w:rPr>
        <w:t>储备</w:t>
      </w:r>
      <w:r w:rsidRPr="004A12B2">
        <w:rPr>
          <w:rFonts w:ascii="宋体" w:eastAsia="宋体" w:hAnsi="宋体" w:cs="Times New Roman" w:hint="eastAsia"/>
          <w:szCs w:val="21"/>
        </w:rPr>
        <w:t>。</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2.1.5 解决方法和建议</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综合</w:t>
      </w:r>
      <w:r w:rsidRPr="004A12B2">
        <w:rPr>
          <w:rFonts w:ascii="宋体" w:eastAsia="宋体" w:hAnsi="宋体" w:cs="Times New Roman" w:hint="eastAsia"/>
          <w:szCs w:val="21"/>
        </w:rPr>
        <w:t>各种技术方法，拟定</w:t>
      </w:r>
      <w:r w:rsidRPr="004A12B2">
        <w:rPr>
          <w:rFonts w:ascii="宋体" w:eastAsia="宋体" w:hAnsi="宋体" w:cs="Times New Roman"/>
          <w:szCs w:val="21"/>
        </w:rPr>
        <w:t>问题的解决方案</w:t>
      </w:r>
      <w:r w:rsidRPr="004A12B2">
        <w:rPr>
          <w:rFonts w:ascii="宋体" w:eastAsia="宋体" w:hAnsi="宋体" w:cs="Times New Roman" w:hint="eastAsia"/>
          <w:szCs w:val="21"/>
        </w:rPr>
        <w:t>；</w:t>
      </w:r>
      <w:r w:rsidRPr="004A12B2">
        <w:rPr>
          <w:rFonts w:ascii="宋体" w:eastAsia="宋体" w:hAnsi="宋体" w:cs="Times New Roman"/>
          <w:szCs w:val="21"/>
        </w:rPr>
        <w:t>分析解决方案的关键结果和测试数据</w:t>
      </w:r>
      <w:r w:rsidRPr="004A12B2">
        <w:rPr>
          <w:rFonts w:ascii="宋体" w:eastAsia="宋体" w:hAnsi="宋体" w:cs="Times New Roman" w:hint="eastAsia"/>
          <w:szCs w:val="21"/>
        </w:rPr>
        <w:t>并</w:t>
      </w:r>
      <w:r w:rsidRPr="004A12B2">
        <w:rPr>
          <w:rFonts w:ascii="宋体" w:eastAsia="宋体" w:hAnsi="宋体" w:cs="Times New Roman"/>
          <w:szCs w:val="21"/>
        </w:rPr>
        <w:t>分析并调整结果中的偏差</w:t>
      </w:r>
      <w:r w:rsidRPr="004A12B2">
        <w:rPr>
          <w:rFonts w:ascii="宋体" w:eastAsia="宋体" w:hAnsi="宋体" w:cs="Times New Roman" w:hint="eastAsia"/>
          <w:szCs w:val="21"/>
        </w:rPr>
        <w:t>；</w:t>
      </w:r>
      <w:r w:rsidRPr="004A12B2">
        <w:rPr>
          <w:rFonts w:ascii="宋体" w:eastAsia="宋体" w:hAnsi="宋体" w:cs="Times New Roman"/>
          <w:szCs w:val="21"/>
        </w:rPr>
        <w:t>形成总结性建议</w:t>
      </w:r>
      <w:r w:rsidRPr="004A12B2">
        <w:rPr>
          <w:rFonts w:ascii="宋体" w:eastAsia="宋体" w:hAnsi="宋体" w:cs="Times New Roman" w:hint="eastAsia"/>
          <w:szCs w:val="21"/>
        </w:rPr>
        <w:t>，</w:t>
      </w:r>
      <w:r w:rsidRPr="004A12B2">
        <w:rPr>
          <w:rFonts w:ascii="宋体" w:eastAsia="宋体" w:hAnsi="宋体" w:cs="Times New Roman"/>
          <w:szCs w:val="21"/>
        </w:rPr>
        <w:t>评估解决问题过程中可以改善的地方</w:t>
      </w:r>
      <w:r w:rsidRPr="004A12B2">
        <w:rPr>
          <w:rFonts w:ascii="宋体" w:eastAsia="宋体" w:hAnsi="宋体" w:cs="Times New Roman" w:hint="eastAsia"/>
          <w:szCs w:val="21"/>
        </w:rPr>
        <w:t>。</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lastRenderedPageBreak/>
        <w:t>2.2 实验</w:t>
      </w:r>
      <w:r w:rsidRPr="004A12B2">
        <w:rPr>
          <w:rFonts w:ascii="宋体" w:eastAsia="宋体" w:hAnsi="宋体" w:cs="Times New Roman" w:hint="eastAsia"/>
          <w:szCs w:val="21"/>
        </w:rPr>
        <w:t>技能</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2.2.1</w:t>
      </w:r>
      <w:r w:rsidRPr="004A12B2">
        <w:rPr>
          <w:rFonts w:ascii="宋体" w:eastAsia="宋体" w:hAnsi="宋体" w:cs="Times New Roman" w:hint="eastAsia"/>
          <w:szCs w:val="21"/>
        </w:rPr>
        <w:t xml:space="preserve"> </w:t>
      </w:r>
      <w:r w:rsidRPr="004A12B2">
        <w:rPr>
          <w:rFonts w:ascii="宋体" w:eastAsia="宋体" w:hAnsi="宋体" w:cs="Times New Roman"/>
          <w:szCs w:val="21"/>
        </w:rPr>
        <w:t>查</w:t>
      </w:r>
      <w:r w:rsidRPr="004A12B2">
        <w:rPr>
          <w:rFonts w:ascii="宋体" w:eastAsia="宋体" w:hAnsi="宋体" w:cs="Times New Roman" w:hint="eastAsia"/>
          <w:szCs w:val="21"/>
        </w:rPr>
        <w:t>阅资料及文献检索</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掌握文献检索的技能，利用各种检索途径和检索工具，获取与工程任务相关的信息，进行信息整理与分类，归纳和总结。</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2.2.2 </w:t>
      </w:r>
      <w:r w:rsidRPr="004A12B2">
        <w:rPr>
          <w:rFonts w:ascii="宋体" w:eastAsia="宋体" w:hAnsi="宋体" w:cs="Times New Roman" w:hint="eastAsia"/>
          <w:szCs w:val="21"/>
        </w:rPr>
        <w:t>设计实验方案</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拟定实验目的，分析实验原理，设计实验方案（包括实验设备、实验内容、    实验步骤和实验结果预测）。</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2.2.</w:t>
      </w:r>
      <w:r w:rsidRPr="004A12B2">
        <w:rPr>
          <w:rFonts w:ascii="宋体" w:eastAsia="宋体" w:hAnsi="宋体" w:cs="Times New Roman" w:hint="eastAsia"/>
          <w:szCs w:val="21"/>
        </w:rPr>
        <w:t>3</w:t>
      </w:r>
      <w:r w:rsidRPr="004A12B2">
        <w:rPr>
          <w:rFonts w:ascii="宋体" w:eastAsia="宋体" w:hAnsi="宋体" w:cs="Times New Roman"/>
          <w:szCs w:val="21"/>
        </w:rPr>
        <w:t xml:space="preserve"> </w:t>
      </w:r>
      <w:r w:rsidRPr="004A12B2">
        <w:rPr>
          <w:rFonts w:ascii="宋体" w:eastAsia="宋体" w:hAnsi="宋体" w:cs="Times New Roman" w:hint="eastAsia"/>
          <w:szCs w:val="21"/>
        </w:rPr>
        <w:t>实验结果分析与验证</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对实验数据进行处理与分析；将实验结果预测与实际结果进行对比分析；讨论数据的统计有效性、局限性，进行误差分析，形成结，评估知识发现过程中可以改善的地方。</w:t>
      </w:r>
    </w:p>
    <w:p w:rsidR="000864E9" w:rsidRPr="004A12B2" w:rsidRDefault="000864E9" w:rsidP="000864E9">
      <w:pPr>
        <w:tabs>
          <w:tab w:val="left" w:pos="1620"/>
        </w:tabs>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w:t>
      </w:r>
      <w:r w:rsidRPr="004A12B2">
        <w:rPr>
          <w:rFonts w:ascii="宋体" w:eastAsia="宋体" w:hAnsi="宋体" w:cs="Times New Roman" w:hint="eastAsia"/>
          <w:szCs w:val="21"/>
        </w:rPr>
        <w:t>．</w:t>
      </w:r>
      <w:r w:rsidRPr="004A12B2">
        <w:rPr>
          <w:rFonts w:ascii="宋体" w:eastAsia="宋体" w:hAnsi="宋体" w:cs="Times New Roman"/>
          <w:szCs w:val="21"/>
        </w:rPr>
        <w:t xml:space="preserve">3 </w:t>
      </w:r>
      <w:r w:rsidRPr="004A12B2">
        <w:rPr>
          <w:rFonts w:ascii="宋体" w:eastAsia="宋体" w:hAnsi="宋体" w:cs="Times New Roman" w:hint="eastAsia"/>
          <w:szCs w:val="21"/>
        </w:rPr>
        <w:t>技术改进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2.3.1 </w:t>
      </w:r>
      <w:r w:rsidRPr="004A12B2">
        <w:rPr>
          <w:rFonts w:ascii="宋体" w:eastAsia="宋体" w:hAnsi="宋体" w:cs="Times New Roman" w:hint="eastAsia"/>
          <w:szCs w:val="21"/>
        </w:rPr>
        <w:t>市场、用户需求变化及最新技术发展情况</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进行市场调查，了解市场状态和用户需求，分析技术发展情况。</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2.3.2 </w:t>
      </w:r>
      <w:r w:rsidRPr="004A12B2">
        <w:rPr>
          <w:rFonts w:ascii="宋体" w:eastAsia="宋体" w:hAnsi="宋体" w:cs="Times New Roman" w:hint="eastAsia"/>
          <w:szCs w:val="21"/>
        </w:rPr>
        <w:t>参与技术改进方案设计</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待改进问题定位、提出多种改进方法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改进方法评估、确定改进方案、细化改进方案</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2.3.3 </w:t>
      </w:r>
      <w:r w:rsidRPr="004A12B2">
        <w:rPr>
          <w:rFonts w:ascii="宋体" w:eastAsia="宋体" w:hAnsi="宋体" w:cs="Times New Roman" w:hint="eastAsia"/>
          <w:szCs w:val="21"/>
        </w:rPr>
        <w:t>参与制定实施计划</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任务组织、人力资源调配、时间进度安排、</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财务预算等</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2.3.4 </w:t>
      </w:r>
      <w:r w:rsidRPr="004A12B2">
        <w:rPr>
          <w:rFonts w:ascii="宋体" w:eastAsia="宋体" w:hAnsi="宋体" w:cs="Times New Roman" w:hint="eastAsia"/>
          <w:szCs w:val="21"/>
        </w:rPr>
        <w:t>参与实施并总结学习</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了解任务目标和内容、项目实施</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项目总结</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2.4 </w:t>
      </w:r>
      <w:r w:rsidRPr="004A12B2">
        <w:rPr>
          <w:rFonts w:ascii="宋体" w:eastAsia="宋体" w:hAnsi="宋体" w:cs="Times New Roman" w:hint="eastAsia"/>
          <w:szCs w:val="21"/>
        </w:rPr>
        <w:t>创新与工程项目方案研究</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 xml:space="preserve">2.4.1 </w:t>
      </w:r>
      <w:r w:rsidRPr="004A12B2">
        <w:rPr>
          <w:rFonts w:ascii="宋体" w:eastAsia="宋体" w:hAnsi="宋体" w:cs="Times New Roman" w:hint="eastAsia"/>
          <w:szCs w:val="21"/>
        </w:rPr>
        <w:t>创新思想</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创新意识培养、创新思维训练、创新方法及工具。</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2．4．2参与项目可行研究</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参与项目概念设计、方案研究工作；</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参与项目技术标准研究；</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参与交通土建项目的总体设计、选线、选址、选型研究。</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2.4.</w:t>
      </w:r>
      <w:r w:rsidRPr="004A12B2">
        <w:rPr>
          <w:rFonts w:ascii="宋体" w:eastAsia="宋体" w:hAnsi="宋体" w:cs="Times New Roman" w:hint="eastAsia"/>
          <w:szCs w:val="21"/>
        </w:rPr>
        <w:t>3参与工程项目方案设计</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lastRenderedPageBreak/>
        <w:t>工程项目设计标准研究，设计方案比选与评价。</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设计方案评估、确定设计方案</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w:t>
      </w:r>
      <w:r w:rsidRPr="004A12B2">
        <w:rPr>
          <w:rFonts w:ascii="宋体" w:eastAsia="宋体" w:hAnsi="宋体" w:cs="Times New Roman" w:hint="eastAsia"/>
          <w:szCs w:val="21"/>
        </w:rPr>
        <w:t>4</w:t>
      </w:r>
      <w:r w:rsidRPr="004A12B2">
        <w:rPr>
          <w:rFonts w:ascii="宋体" w:eastAsia="宋体" w:hAnsi="宋体" w:cs="Times New Roman"/>
          <w:szCs w:val="21"/>
        </w:rPr>
        <w:t>.</w:t>
      </w:r>
      <w:r w:rsidRPr="004A12B2">
        <w:rPr>
          <w:rFonts w:ascii="宋体" w:eastAsia="宋体" w:hAnsi="宋体" w:cs="Times New Roman" w:hint="eastAsia"/>
          <w:szCs w:val="21"/>
        </w:rPr>
        <w:t>4</w:t>
      </w:r>
      <w:r w:rsidRPr="004A12B2">
        <w:rPr>
          <w:rFonts w:ascii="宋体" w:eastAsia="宋体" w:hAnsi="宋体" w:cs="Times New Roman"/>
          <w:szCs w:val="21"/>
        </w:rPr>
        <w:t xml:space="preserve"> </w:t>
      </w:r>
      <w:r w:rsidRPr="004A12B2">
        <w:rPr>
          <w:rFonts w:ascii="宋体" w:eastAsia="宋体" w:hAnsi="宋体" w:cs="Times New Roman" w:hint="eastAsia"/>
          <w:szCs w:val="21"/>
        </w:rPr>
        <w:t>参与制定实施计划</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任务组织、人力资源调配、时间进度安排</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财务预算等</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了解任务目标和内容、硬、软件实施过</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程测试验证、取得证书、实施过程管理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2.4.</w:t>
      </w:r>
      <w:r w:rsidRPr="004A12B2">
        <w:rPr>
          <w:rFonts w:ascii="宋体" w:eastAsia="宋体" w:hAnsi="宋体" w:cs="Times New Roman" w:hint="eastAsia"/>
          <w:szCs w:val="21"/>
        </w:rPr>
        <w:t>5 评价实施结果</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综合各种规范、规程和技术规格，对项目实施结果进行评价</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2.4.</w:t>
      </w:r>
      <w:r w:rsidRPr="004A12B2">
        <w:rPr>
          <w:rFonts w:ascii="宋体" w:eastAsia="宋体" w:hAnsi="宋体" w:cs="Times New Roman" w:hint="eastAsia"/>
          <w:szCs w:val="21"/>
        </w:rPr>
        <w:t>6</w:t>
      </w:r>
      <w:r w:rsidRPr="004A12B2">
        <w:rPr>
          <w:rFonts w:ascii="宋体" w:eastAsia="宋体" w:hAnsi="宋体" w:cs="Times New Roman"/>
          <w:szCs w:val="21"/>
        </w:rPr>
        <w:t xml:space="preserve"> </w:t>
      </w:r>
      <w:r w:rsidRPr="004A12B2">
        <w:rPr>
          <w:rFonts w:ascii="宋体" w:eastAsia="宋体" w:hAnsi="宋体" w:cs="Times New Roman" w:hint="eastAsia"/>
          <w:szCs w:val="21"/>
        </w:rPr>
        <w:t>总结、学习、提高</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保持对知识的强烈求知欲，确定适合自身的终生学习计划，具有运用新知识、新方法、新手</w:t>
      </w:r>
      <w:proofErr w:type="gramStart"/>
      <w:r w:rsidRPr="004A12B2">
        <w:rPr>
          <w:rFonts w:ascii="宋体" w:eastAsia="宋体" w:hAnsi="宋体" w:cs="Times New Roman" w:hint="eastAsia"/>
          <w:szCs w:val="21"/>
        </w:rPr>
        <w:t>段解决</w:t>
      </w:r>
      <w:proofErr w:type="gramEnd"/>
      <w:r w:rsidRPr="004A12B2">
        <w:rPr>
          <w:rFonts w:ascii="宋体" w:eastAsia="宋体" w:hAnsi="宋体" w:cs="Times New Roman" w:hint="eastAsia"/>
          <w:szCs w:val="21"/>
        </w:rPr>
        <w:t>实际技术问题的不懈动力。具备终生学习的能力是现代工程师 必须具备的关键特征之一。</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szCs w:val="21"/>
        </w:rPr>
        <w:t>2.4.</w:t>
      </w:r>
      <w:r w:rsidRPr="004A12B2">
        <w:rPr>
          <w:rFonts w:ascii="宋体" w:eastAsia="宋体" w:hAnsi="宋体" w:cs="Times New Roman" w:hint="eastAsia"/>
          <w:szCs w:val="21"/>
        </w:rPr>
        <w:t>7</w:t>
      </w:r>
      <w:r w:rsidRPr="004A12B2">
        <w:rPr>
          <w:rFonts w:ascii="宋体" w:eastAsia="宋体" w:hAnsi="宋体" w:cs="Times New Roman"/>
          <w:szCs w:val="21"/>
        </w:rPr>
        <w:t xml:space="preserve"> 自省个人的知识、技能、态度</w:t>
      </w:r>
    </w:p>
    <w:p w:rsidR="000864E9" w:rsidRPr="004A12B2" w:rsidRDefault="000864E9" w:rsidP="000864E9">
      <w:pPr>
        <w:tabs>
          <w:tab w:val="left" w:pos="1620"/>
        </w:tabs>
        <w:spacing w:line="360" w:lineRule="auto"/>
        <w:rPr>
          <w:rFonts w:ascii="宋体" w:eastAsia="宋体" w:hAnsi="宋体" w:cs="Times New Roman"/>
          <w:szCs w:val="21"/>
        </w:rPr>
      </w:pPr>
      <w:r w:rsidRPr="004A12B2">
        <w:rPr>
          <w:rFonts w:ascii="宋体" w:eastAsia="宋体" w:hAnsi="宋体" w:cs="Times New Roman" w:hint="eastAsia"/>
          <w:szCs w:val="21"/>
        </w:rPr>
        <w:t xml:space="preserve">    能正确描述个人的能力、兴趣、特长与弱点，保持对自己清醒的认识和客观评价；能够探讨知识的深度和广度的重要性，并结合实际为我所用。</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3．工程项目管理的基本知识及参与能力</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3.1 工程思想、工程标准及相关法律意识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3.1.1 建立工程质量、系统安全思想</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通过建设法规、土木工程经济与项目管理等课程的学习，了解土木工程质量、安全和环境包括的基本知识，建立工程质量、环境安全的思想。</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3.1.2 熟悉行业规范及工程作业程序</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通过建设法规、工程经济与项目管理、专业课程的学习，熟悉工程标准及工程施工的作业程序。</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3.1.3 培养相关法律意识</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通过思想道德修养与法律基础、大学生心理健康等学习，培养学生的法律法规意识，通过“土木讲坛”系列学术报告，增加学生法规观念。</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3.2 工程项目管理方法与手段</w:t>
      </w:r>
    </w:p>
    <w:p w:rsidR="000864E9" w:rsidRPr="004A12B2" w:rsidRDefault="000864E9" w:rsidP="000864E9">
      <w:pPr>
        <w:spacing w:line="360" w:lineRule="auto"/>
        <w:rPr>
          <w:rFonts w:ascii="宋体" w:eastAsia="宋体" w:hAnsi="宋体" w:cs="Courier New"/>
          <w:szCs w:val="21"/>
        </w:rPr>
      </w:pPr>
      <w:r w:rsidRPr="004A12B2">
        <w:rPr>
          <w:rFonts w:ascii="宋体" w:eastAsia="宋体" w:hAnsi="宋体" w:cs="Courier New" w:hint="eastAsia"/>
          <w:szCs w:val="21"/>
        </w:rPr>
        <w:t xml:space="preserve">    实施途径包括国外工程训练、土木工程项目管理、大学生科研训练计划</w:t>
      </w:r>
      <w:proofErr w:type="spellStart"/>
      <w:r w:rsidRPr="004A12B2">
        <w:rPr>
          <w:rFonts w:ascii="宋体" w:eastAsia="宋体" w:hAnsi="宋体" w:cs="Courier New" w:hint="eastAsia"/>
          <w:szCs w:val="21"/>
        </w:rPr>
        <w:t>srtp</w:t>
      </w:r>
      <w:proofErr w:type="spellEnd"/>
      <w:r w:rsidRPr="004A12B2">
        <w:rPr>
          <w:rFonts w:ascii="宋体" w:eastAsia="宋体" w:hAnsi="宋体" w:cs="Courier New" w:hint="eastAsia"/>
          <w:szCs w:val="21"/>
        </w:rPr>
        <w:t>、项目管理与运作、公司财务、人力资源管理、组织行为学、生产管理与运作等课程与教学环节。</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3.2.1项目计划与预算管理</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lastRenderedPageBreak/>
        <w:t xml:space="preserve">    熟悉工程项目计划编制内容和方法，了解运算编制内容及其管理规则。</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3.2.2 任务组织</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根据工程项目特点，进行任务细化、分工和协调。</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3.2.3 项目团队管理</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Courier New" w:hint="eastAsia"/>
          <w:szCs w:val="21"/>
        </w:rPr>
        <w:t xml:space="preserve">    </w:t>
      </w:r>
      <w:r w:rsidRPr="004A12B2">
        <w:rPr>
          <w:rFonts w:ascii="宋体" w:eastAsia="宋体" w:hAnsi="宋体" w:cs="Times New Roman" w:hint="eastAsia"/>
          <w:szCs w:val="21"/>
        </w:rPr>
        <w:t>解释团队的具体目标和整体目标</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实现团队工作的过程管理</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解释提高积极性的方法</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3.2.4 项目设备管理</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宋体" w:hint="eastAsia"/>
          <w:kern w:val="0"/>
          <w:szCs w:val="21"/>
        </w:rPr>
        <w:t>科学安排项目设施与设备，制定设备使用计划，讨论任务安排的主次，解释任务的重要性、紧迫性；运用卓有成效的方法进行个人掌握的资源管理。</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3.3 应对危机及突发事件处理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建设法规、工程项目管理、工程施工与维护技术、大学生心理健康、心理学概论等课程学习，以及生产实习、毕业设计等</w:t>
      </w:r>
      <w:proofErr w:type="gramStart"/>
      <w:r w:rsidRPr="004A12B2">
        <w:rPr>
          <w:rFonts w:ascii="宋体" w:eastAsia="宋体" w:hAnsi="宋体" w:cs="Times New Roman" w:hint="eastAsia"/>
          <w:szCs w:val="21"/>
        </w:rPr>
        <w:t>工程工程</w:t>
      </w:r>
      <w:proofErr w:type="gramEnd"/>
      <w:r w:rsidRPr="004A12B2">
        <w:rPr>
          <w:rFonts w:ascii="宋体" w:eastAsia="宋体" w:hAnsi="宋体" w:cs="Times New Roman" w:hint="eastAsia"/>
          <w:szCs w:val="21"/>
        </w:rPr>
        <w:t>实践，提高学生应对危机和突发时间的处理能力。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3.3.1 项目质量标准与作业程序跟踪</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熟悉土木工程项目的质量标准和作业程序，具备根据工程作业程序进行过程跟踪的能力。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3.3.2 应对危机预案</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根据工程项目的特点，编制危机应对预案。</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3.3.3 应对危机与建立突发事件处理机制</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根据工程特点和突发事件，有效执行危机预案，进行事故处理。</w:t>
      </w:r>
    </w:p>
    <w:p w:rsidR="000864E9" w:rsidRPr="004A12B2" w:rsidRDefault="000864E9" w:rsidP="000864E9">
      <w:pPr>
        <w:spacing w:line="360" w:lineRule="auto"/>
        <w:ind w:firstLineChars="50" w:firstLine="105"/>
        <w:rPr>
          <w:rFonts w:ascii="宋体" w:eastAsia="宋体" w:hAnsi="宋体" w:cs="Courier New"/>
          <w:szCs w:val="21"/>
        </w:rPr>
      </w:pPr>
      <w:r w:rsidRPr="004A12B2">
        <w:rPr>
          <w:rFonts w:ascii="宋体" w:eastAsia="宋体" w:hAnsi="宋体" w:cs="Courier New" w:hint="eastAsia"/>
          <w:szCs w:val="21"/>
        </w:rPr>
        <w:t xml:space="preserve">   根据工程特点，建立突发时间处理机制。</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3.4 项目进度控制与评估</w:t>
      </w:r>
    </w:p>
    <w:p w:rsidR="000864E9" w:rsidRPr="004A12B2" w:rsidRDefault="000864E9" w:rsidP="000864E9">
      <w:pPr>
        <w:spacing w:line="360" w:lineRule="auto"/>
        <w:rPr>
          <w:rFonts w:ascii="宋体" w:eastAsia="宋体" w:hAnsi="宋体" w:cs="Courier New"/>
          <w:szCs w:val="21"/>
        </w:rPr>
      </w:pPr>
      <w:r w:rsidRPr="004A12B2">
        <w:rPr>
          <w:rFonts w:ascii="宋体" w:eastAsia="宋体" w:hAnsi="宋体" w:cs="Courier New" w:hint="eastAsia"/>
          <w:szCs w:val="21"/>
        </w:rPr>
        <w:t xml:space="preserve">    包括土木工程项目管理、建筑、铁路、公路的施工技术等课程，以及毕业设计、大学生科研训练计划</w:t>
      </w:r>
      <w:proofErr w:type="spellStart"/>
      <w:r w:rsidRPr="004A12B2">
        <w:rPr>
          <w:rFonts w:ascii="宋体" w:eastAsia="宋体" w:hAnsi="宋体" w:cs="Courier New" w:hint="eastAsia"/>
          <w:szCs w:val="21"/>
        </w:rPr>
        <w:t>srtp</w:t>
      </w:r>
      <w:proofErr w:type="spellEnd"/>
      <w:r w:rsidRPr="004A12B2">
        <w:rPr>
          <w:rFonts w:ascii="宋体" w:eastAsia="宋体" w:hAnsi="宋体" w:cs="Courier New" w:hint="eastAsia"/>
          <w:szCs w:val="21"/>
        </w:rPr>
        <w:t>、国外工程训练等环节，培养工程项目进度控制与评估的知识和能力。</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3.4.1 进度影响因素分析</w:t>
      </w:r>
    </w:p>
    <w:p w:rsidR="000864E9" w:rsidRPr="004A12B2" w:rsidRDefault="000864E9" w:rsidP="000864E9">
      <w:pPr>
        <w:spacing w:line="360" w:lineRule="auto"/>
        <w:rPr>
          <w:rFonts w:ascii="宋体" w:eastAsia="宋体" w:hAnsi="宋体" w:cs="Courier New"/>
          <w:szCs w:val="21"/>
        </w:rPr>
      </w:pPr>
      <w:r w:rsidRPr="004A12B2">
        <w:rPr>
          <w:rFonts w:ascii="宋体" w:eastAsia="宋体" w:hAnsi="宋体" w:cs="Courier New" w:hint="eastAsia"/>
          <w:szCs w:val="21"/>
        </w:rPr>
        <w:t xml:space="preserve">    根据工程项目的特点，分析影响项目设计、施工进度的因素，了解对各种影响因素的控制方法。</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3.4.2 协调项目工作</w:t>
      </w:r>
    </w:p>
    <w:p w:rsidR="000864E9" w:rsidRPr="004A12B2" w:rsidRDefault="000864E9" w:rsidP="000864E9">
      <w:pPr>
        <w:spacing w:line="360" w:lineRule="auto"/>
        <w:rPr>
          <w:rFonts w:ascii="宋体" w:eastAsia="宋体" w:hAnsi="宋体" w:cs="Courier New"/>
          <w:szCs w:val="21"/>
        </w:rPr>
      </w:pPr>
      <w:r w:rsidRPr="004A12B2">
        <w:rPr>
          <w:rFonts w:ascii="宋体" w:eastAsia="宋体" w:hAnsi="宋体" w:cs="Courier New" w:hint="eastAsia"/>
          <w:szCs w:val="21"/>
        </w:rPr>
        <w:t xml:space="preserve">    熟悉项目进度控制的内容与方法，了解项目进度控制的方法和策略，按工程项目进度计划协调项目工作进程。</w:t>
      </w:r>
    </w:p>
    <w:p w:rsidR="000864E9" w:rsidRPr="004A12B2" w:rsidRDefault="000864E9" w:rsidP="000864E9">
      <w:pPr>
        <w:spacing w:line="360" w:lineRule="auto"/>
        <w:ind w:firstLineChars="200" w:firstLine="420"/>
        <w:rPr>
          <w:rFonts w:ascii="宋体" w:eastAsia="宋体" w:hAnsi="宋体" w:cs="Courier New"/>
          <w:szCs w:val="21"/>
        </w:rPr>
      </w:pPr>
      <w:r w:rsidRPr="004A12B2">
        <w:rPr>
          <w:rFonts w:ascii="宋体" w:eastAsia="宋体" w:hAnsi="宋体" w:cs="Courier New" w:hint="eastAsia"/>
          <w:szCs w:val="21"/>
        </w:rPr>
        <w:t>3.4.3 项目评估及改进</w:t>
      </w:r>
    </w:p>
    <w:p w:rsidR="000864E9" w:rsidRPr="004A12B2" w:rsidRDefault="000864E9" w:rsidP="000864E9">
      <w:pPr>
        <w:spacing w:line="360" w:lineRule="auto"/>
        <w:rPr>
          <w:rFonts w:ascii="宋体" w:eastAsia="宋体" w:hAnsi="宋体" w:cs="Courier New"/>
          <w:szCs w:val="21"/>
        </w:rPr>
      </w:pPr>
      <w:r w:rsidRPr="004A12B2">
        <w:rPr>
          <w:rFonts w:ascii="宋体" w:eastAsia="宋体" w:hAnsi="宋体" w:cs="Courier New" w:hint="eastAsia"/>
          <w:szCs w:val="21"/>
        </w:rPr>
        <w:t xml:space="preserve">    了解土木工程项目评估的内容及基本知识，具备对特定项目的进度进行评估并制定改进</w:t>
      </w:r>
      <w:r w:rsidRPr="004A12B2">
        <w:rPr>
          <w:rFonts w:ascii="宋体" w:eastAsia="宋体" w:hAnsi="宋体" w:cs="Courier New" w:hint="eastAsia"/>
          <w:szCs w:val="21"/>
        </w:rPr>
        <w:lastRenderedPageBreak/>
        <w:t>方案的基本能力。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4．有效沟通与交流</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4．1技术语言使用</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4.1.1 技术图纸</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通过土木工程制图、课程设计、工程实践、国内外工程训练等环节，熟悉各类工程图纸的制图标准、规格、内容及图示，具备根据工程</w:t>
      </w:r>
      <w:proofErr w:type="gramStart"/>
      <w:r w:rsidRPr="004A12B2">
        <w:rPr>
          <w:rFonts w:ascii="宋体" w:eastAsia="宋体" w:hAnsi="宋体" w:cs="Times New Roman" w:hint="eastAsia"/>
          <w:szCs w:val="21"/>
        </w:rPr>
        <w:t>图指导</w:t>
      </w:r>
      <w:proofErr w:type="gramEnd"/>
      <w:r w:rsidRPr="004A12B2">
        <w:rPr>
          <w:rFonts w:ascii="宋体" w:eastAsia="宋体" w:hAnsi="宋体" w:cs="Times New Roman" w:hint="eastAsia"/>
          <w:szCs w:val="21"/>
        </w:rPr>
        <w:t>工程施工的能力。能利用图、</w:t>
      </w:r>
      <w:proofErr w:type="gramStart"/>
      <w:r w:rsidRPr="004A12B2">
        <w:rPr>
          <w:rFonts w:ascii="宋体" w:eastAsia="宋体" w:hAnsi="宋体" w:cs="Times New Roman" w:hint="eastAsia"/>
          <w:szCs w:val="21"/>
        </w:rPr>
        <w:t>表表达</w:t>
      </w:r>
      <w:proofErr w:type="gramEnd"/>
      <w:r w:rsidRPr="004A12B2">
        <w:rPr>
          <w:rFonts w:ascii="宋体" w:eastAsia="宋体" w:hAnsi="宋体" w:cs="Times New Roman" w:hint="eastAsia"/>
          <w:szCs w:val="21"/>
        </w:rPr>
        <w:t>设计、调研、测试和管理中的资料和成果。</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4.1.2 计算机和信息传播技术</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计算机基础、计算机辅助制图、毕业设计、国内外工程训练等，训练学生计算机和信息传播系统的应用能力。要求熟悉网络、计算机辅助设计软件、办公软件等信息系统设备。能用计算机和多媒体环境传递和处理工程信息。</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4.1.3 实用写作</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通过毕业设计、课程设计、英语写作、国外工程训练等，训练使用写作能力，要求熟悉应用文、工程文件写作格式与规范，具有良好的应用文写作能力和工程文件编写能力。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4.1.4 口头表达</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通过毕业设计、实习答辩、演讲比赛等，训练学生的口头表达能力，要求学生能清晰阐述思想和观点，能清晰介绍设计方案。</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4.1.5 专业外语</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通过大学英语、英语视听说、课程设计、毕业设计、工程实践环节和CCTV 全国大学生英语演讲比赛等，培养学生的专业外语能力，要求熟练掌握英语，能熟练阅读专业英语资料，能用外语进行技术交流。</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 工程文件编撰</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通过课程设计、毕业设计、工程实训等，训练学生工程文件编撰能力。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4.2.1 可行性分析报告</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包括选线设计、中国铁路规划与建设、毕业设计、工程实训等，使学生了解工程项目建设程序，了解可行性分析报告的基本内容和编写方法，具备编写可行性分析报告的初步能力。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4.2.2 项目任务书</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熟悉项目任务书基本内容与格式，能根据拟定项目，编写项目任务书。</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4.2.3 投标书、招标书</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了解工程投标、招标基本程序与规程，了解工程投标书、招标书的内容，能参与投标书、招标书中技术部分的编写。</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4.2.4 技术报告</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了解技术报告的编写内容与规格，初步掌握技术报告编写方法。</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lastRenderedPageBreak/>
        <w:t>4.2.5 验收报告</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了解项目验收报告的编写内容与规格，初步掌握验收报告编写方法。</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4.2.6 项目合同</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Courier New" w:hint="eastAsia"/>
          <w:szCs w:val="21"/>
        </w:rPr>
        <w:t xml:space="preserve">    了解项目合同的内容、规格及编写规则，初步掌握项目合同编制方法。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4．3 人际交往能力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通过大学生心理学、思想道德与修养、交流与沟通技巧、大学生科研训练计划</w:t>
      </w:r>
      <w:proofErr w:type="spellStart"/>
      <w:r w:rsidRPr="004A12B2">
        <w:rPr>
          <w:rFonts w:ascii="宋体" w:eastAsia="宋体" w:hAnsi="宋体" w:cs="Times New Roman" w:hint="eastAsia"/>
          <w:szCs w:val="21"/>
        </w:rPr>
        <w:t>srtp</w:t>
      </w:r>
      <w:proofErr w:type="spellEnd"/>
      <w:r w:rsidRPr="004A12B2">
        <w:rPr>
          <w:rFonts w:ascii="宋体" w:eastAsia="宋体" w:hAnsi="宋体" w:cs="Times New Roman" w:hint="eastAsia"/>
          <w:szCs w:val="21"/>
        </w:rPr>
        <w:t>等，培养学生人际交往能力。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4.3.1 自省、自查、自控</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w:t>
      </w:r>
      <w:r w:rsidRPr="004A12B2">
        <w:rPr>
          <w:rFonts w:ascii="宋体" w:eastAsia="宋体" w:hAnsi="宋体" w:cs="宋体" w:hint="eastAsia"/>
          <w:kern w:val="0"/>
          <w:szCs w:val="21"/>
        </w:rPr>
        <w:t>能恰当描述个人的能力、兴趣、特长和不足，保持对自己的客观评价。</w:t>
      </w:r>
      <w:r w:rsidRPr="004A12B2">
        <w:rPr>
          <w:rFonts w:ascii="宋体" w:eastAsia="宋体" w:hAnsi="宋体" w:cs="Times New Roman" w:hint="eastAsia"/>
          <w:szCs w:val="21"/>
        </w:rPr>
        <w:t>在职业生涯中具有良好的心理素质，能经常自省，项目执行中能客观自查，面对问题能良好自控。</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4.3.2 理解他人需求与意愿</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能与同事和项目关系人良好交流，善于理解他人的需求和意愿。</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4.3.3 沟通技巧</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熟悉人际交往和沟通技巧，并能有效利用沟通技巧与相关各方关系人沟通和交流。</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4．4 环境适应能力</w:t>
      </w:r>
    </w:p>
    <w:p w:rsidR="000864E9" w:rsidRPr="004A12B2" w:rsidRDefault="000864E9" w:rsidP="000864E9">
      <w:pPr>
        <w:spacing w:line="360" w:lineRule="auto"/>
        <w:ind w:firstLineChars="150" w:firstLine="315"/>
        <w:rPr>
          <w:rFonts w:ascii="宋体" w:eastAsia="宋体" w:hAnsi="宋体" w:cs="Courier New"/>
          <w:szCs w:val="21"/>
        </w:rPr>
      </w:pPr>
      <w:r w:rsidRPr="004A12B2">
        <w:rPr>
          <w:rFonts w:ascii="宋体" w:eastAsia="宋体" w:hAnsi="宋体" w:cs="Times New Roman" w:hint="eastAsia"/>
          <w:szCs w:val="21"/>
        </w:rPr>
        <w:t>通过</w:t>
      </w:r>
      <w:r w:rsidRPr="004A12B2">
        <w:rPr>
          <w:rFonts w:ascii="宋体" w:eastAsia="宋体" w:hAnsi="宋体" w:cs="Courier New" w:hint="eastAsia"/>
          <w:szCs w:val="21"/>
        </w:rPr>
        <w:t>人际交往心理学、人际关系理论与实务、所有工程实践环节等，培养学生环境适应能力。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4．4．1人际关系协调</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了解各类人群的性格特点，培养良好的职业素养，训练气度与胸怀，具有良好的人际关系协调能力。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4．4．2工作环境适应能力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了解土木工程建设项目的工作环境，树立吃苦耐劳的思想，能在各种工作环境中快速转变角色，有良好的工作环境适应能力。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 团队合作</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通过工程项目管理、领导科学理论与实务、国家经济合作等、所有工程实践环节、大学生科研训练计划</w:t>
      </w:r>
      <w:proofErr w:type="spellStart"/>
      <w:r w:rsidRPr="004A12B2">
        <w:rPr>
          <w:rFonts w:ascii="宋体" w:eastAsia="宋体" w:hAnsi="宋体" w:cs="Times New Roman" w:hint="eastAsia"/>
          <w:szCs w:val="21"/>
        </w:rPr>
        <w:t>srtp</w:t>
      </w:r>
      <w:proofErr w:type="spellEnd"/>
      <w:r w:rsidRPr="004A12B2">
        <w:rPr>
          <w:rFonts w:ascii="宋体" w:eastAsia="宋体" w:hAnsi="宋体" w:cs="Times New Roman" w:hint="eastAsia"/>
          <w:szCs w:val="21"/>
        </w:rPr>
        <w:t xml:space="preserve"> 等，雪亮团队合作能力。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4.5.1 组建高效团队</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根据任务性质进行专业分解和需求分析</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按照专业分解和需求组建高效的团队</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分析每个成员的目标、需求和特征，进行任务细化和团队分工</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4.5.2 团队工作运行</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选择目标和议程</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lastRenderedPageBreak/>
        <w:t xml:space="preserve">    实现计划和组织有效会议</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执行团队基本规定</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实现有效交流（聆听、合作、提供和接收信息）</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进行正面和有效的反馈</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形成问题的解决方法</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谈判并解决冲突</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4.5.3 团队成长</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讨论阶段性小结、评估和自评的策略</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认识保障团队运行和成长的技巧</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认识使每一个队员成长的技巧</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解释团队交流和协作策略</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4.5.4 领导能力</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解释团队的具体目标和整体目标</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实现团队工作的过程管理</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实现领导并展示组织风格</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t xml:space="preserve">    解释提高积极性的方法</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4．5．5 技术协作</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不同类型团队之间的沟通</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跨学科团队的交流和合作</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小型团队与大型团队的合作</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团队成员之间的合作</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4．6 新技术跟踪能力</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通过信息检索、计算机网络应用技术、工程实践环节，训练学生的新技术跟踪能力。</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4.6.1 收集、分析最近技术</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利用各种信息查询和收集手段与工具，收集领域最新科研与技术成果，了解领域工程技术发展态势，把握最新技术概况与科技成果。</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4.6.2 判断、归纳</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能通过分析领域技术现状与发展概况，以及相关学科的科技发展概况，正确判断领域技术发展趋势，归纳出关键和热点技术问题。</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4.6.3 选择和吸收</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能根据工程项目特点，选择有效的新技术，通过吸收、消化和改进，用于解决工程问题。</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4.6.4 国际化视野</w:t>
      </w:r>
    </w:p>
    <w:p w:rsidR="000864E9" w:rsidRPr="004A12B2" w:rsidRDefault="000864E9" w:rsidP="000864E9">
      <w:pPr>
        <w:spacing w:line="360" w:lineRule="auto"/>
        <w:rPr>
          <w:rFonts w:ascii="宋体" w:eastAsia="宋体" w:hAnsi="宋体" w:cs="Times New Roman"/>
          <w:szCs w:val="21"/>
        </w:rPr>
      </w:pPr>
      <w:r w:rsidRPr="004A12B2">
        <w:rPr>
          <w:rFonts w:ascii="宋体" w:eastAsia="宋体" w:hAnsi="宋体" w:cs="Times New Roman" w:hint="eastAsia"/>
          <w:szCs w:val="21"/>
        </w:rPr>
        <w:lastRenderedPageBreak/>
        <w:t xml:space="preserve">    了解领域技术的国内外发展概况，把握国际市场发展状态。</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w:t>
      </w:r>
      <w:r w:rsidRPr="004A12B2">
        <w:rPr>
          <w:rFonts w:ascii="宋体" w:eastAsia="宋体" w:hAnsi="宋体" w:cs="Courier New" w:hint="eastAsia"/>
          <w:b/>
          <w:szCs w:val="21"/>
        </w:rPr>
        <w:t>职业道德、职业素养与社会责任</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5．1职业道德</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通过职业生涯与发展规划、土木工程建设法规、思想道德修养与法律基础、“土木讲坛”系列学术报告会、测绘学科发展及应用知识讲座等，训练学生良好的职业道德。</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5.1.1 职业健康与安全标准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宋体" w:hint="eastAsia"/>
          <w:kern w:val="0"/>
          <w:szCs w:val="21"/>
        </w:rPr>
        <w:t>熟悉土木工程</w:t>
      </w:r>
      <w:r w:rsidRPr="004A12B2">
        <w:rPr>
          <w:rFonts w:ascii="宋体" w:eastAsia="宋体" w:hAnsi="宋体" w:cs="Times New Roman" w:hint="eastAsia"/>
          <w:szCs w:val="21"/>
        </w:rPr>
        <w:t>职业健康安全标准。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5.1.2 环境法规</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w:t>
      </w:r>
      <w:r w:rsidRPr="004A12B2">
        <w:rPr>
          <w:rFonts w:ascii="宋体" w:eastAsia="宋体" w:hAnsi="宋体" w:cs="宋体" w:hint="eastAsia"/>
          <w:kern w:val="0"/>
          <w:szCs w:val="21"/>
        </w:rPr>
        <w:t>了解国家</w:t>
      </w:r>
      <w:r w:rsidRPr="004A12B2">
        <w:rPr>
          <w:rFonts w:ascii="宋体" w:eastAsia="宋体" w:hAnsi="宋体" w:cs="Times New Roman" w:hint="eastAsia"/>
          <w:szCs w:val="21"/>
        </w:rPr>
        <w:t>环境保护法的基本内容，了解工程项目环境评价的内容和规则。</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5.1.3 职业行为标准</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了解职业行为准则的基本内容，并能自觉执行职业行为准则；遵守职业道德规范，实事求是地承认合作者的工作；具有质量意识、环保观念，具有强烈的事业心、责任感和使命感。</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5．2职业素养</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5.2.1 积极进取和主动精神</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善于学习先进技术与新知识，积极进取，主动承担工作，勇于承担责任。</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5.2.2 批判性思维</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能用批判性思维审查设计和施工方案，发现问题；批判地吸收其他解决方案的优点，结合实际为我所用。</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5.2.3 创造性思维</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具有概念和抽象化能力，具有综合和通用化能力；能运用创新性思维提出问题的解决方案。</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5.2.4 时间和资源管理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宋体" w:hint="eastAsia"/>
          <w:kern w:val="0"/>
          <w:szCs w:val="21"/>
        </w:rPr>
        <w:t>科学安排个人的时间，讨论任务安排的主次，解释任务的重要性、紧迫性；运用卓有成效的方法进行个人掌握的资源管理。</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5.2.5 系统思维</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通过</w:t>
      </w:r>
      <w:r w:rsidRPr="004A12B2">
        <w:rPr>
          <w:rFonts w:ascii="宋体" w:eastAsia="宋体" w:hAnsi="宋体" w:cs="Courier New" w:hint="eastAsia"/>
          <w:szCs w:val="21"/>
        </w:rPr>
        <w:t>土木工程概论、工程哲学等学习，</w:t>
      </w:r>
      <w:r w:rsidRPr="004A12B2">
        <w:rPr>
          <w:rFonts w:ascii="宋体" w:eastAsia="宋体" w:hAnsi="宋体" w:cs="Times New Roman" w:hint="eastAsia"/>
          <w:szCs w:val="21"/>
        </w:rPr>
        <w:t>了解工程项目总体设计内容，了解大系统集成的原理和方法，培养工程项目系统管理的能力。</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5．3 社会责任</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思想道德修养与法律基础、毛泽东思想和中国特色社会主义理论体系概论、职业生涯与发展规划、所有工程实践环节。</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5.3.1 责任意识</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t xml:space="preserve">    了解土木工程师的社会责任，清楚自生的公民责任与义务。</w:t>
      </w:r>
    </w:p>
    <w:p w:rsidR="000864E9" w:rsidRPr="004A12B2" w:rsidRDefault="000864E9" w:rsidP="000864E9">
      <w:pPr>
        <w:snapToGrid w:val="0"/>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5.3.2 社会事物责任</w:t>
      </w:r>
    </w:p>
    <w:p w:rsidR="000864E9" w:rsidRPr="004A12B2" w:rsidRDefault="000864E9" w:rsidP="000864E9">
      <w:pPr>
        <w:snapToGrid w:val="0"/>
        <w:spacing w:line="360" w:lineRule="auto"/>
        <w:rPr>
          <w:rFonts w:ascii="宋体" w:eastAsia="宋体" w:hAnsi="宋体" w:cs="Times New Roman"/>
          <w:szCs w:val="21"/>
        </w:rPr>
      </w:pPr>
      <w:r w:rsidRPr="004A12B2">
        <w:rPr>
          <w:rFonts w:ascii="宋体" w:eastAsia="宋体" w:hAnsi="宋体" w:cs="Times New Roman" w:hint="eastAsia"/>
          <w:szCs w:val="21"/>
        </w:rPr>
        <w:lastRenderedPageBreak/>
        <w:t xml:space="preserve">    主动关心国家和社会发展，积极参与社区活动，参与公益事业，自觉旅行公民义务和责任。</w:t>
      </w:r>
    </w:p>
    <w:p w:rsidR="000864E9" w:rsidRPr="004A12B2" w:rsidRDefault="000864E9" w:rsidP="000864E9">
      <w:pPr>
        <w:spacing w:line="360" w:lineRule="auto"/>
        <w:ind w:firstLineChars="200" w:firstLine="420"/>
        <w:rPr>
          <w:rFonts w:ascii="宋体" w:eastAsia="宋体" w:hAnsi="宋体" w:cs="Times New Roman"/>
          <w:szCs w:val="21"/>
        </w:rPr>
      </w:pPr>
      <w:r w:rsidRPr="004A12B2">
        <w:rPr>
          <w:rFonts w:ascii="宋体" w:eastAsia="宋体" w:hAnsi="宋体" w:cs="Times New Roman" w:hint="eastAsia"/>
          <w:szCs w:val="21"/>
        </w:rPr>
        <w:t>5．3．3 工程师的职责</w:t>
      </w:r>
    </w:p>
    <w:p w:rsidR="000864E9" w:rsidRDefault="000864E9" w:rsidP="000864E9">
      <w:pPr>
        <w:widowControl/>
        <w:jc w:val="left"/>
        <w:rPr>
          <w:rFonts w:ascii="宋体" w:eastAsia="宋体" w:hAnsi="宋体" w:cs="Times New Roman"/>
          <w:szCs w:val="21"/>
        </w:rPr>
      </w:pPr>
      <w:r w:rsidRPr="004A12B2">
        <w:rPr>
          <w:rFonts w:ascii="宋体" w:eastAsia="宋体" w:hAnsi="宋体" w:cs="Times New Roman" w:hint="eastAsia"/>
          <w:szCs w:val="21"/>
        </w:rPr>
        <w:t xml:space="preserve">    了解工程师的职责，履行工程师师的责任和义务。</w:t>
      </w:r>
    </w:p>
    <w:p w:rsidR="000864E9" w:rsidRDefault="000864E9">
      <w:pPr>
        <w:widowControl/>
        <w:jc w:val="left"/>
        <w:rPr>
          <w:rFonts w:ascii="宋体" w:eastAsia="宋体" w:hAnsi="宋体" w:cs="Times New Roman"/>
          <w:szCs w:val="21"/>
        </w:rPr>
      </w:pPr>
      <w:r>
        <w:rPr>
          <w:rFonts w:ascii="宋体" w:eastAsia="宋体" w:hAnsi="宋体" w:cs="Times New Roman"/>
          <w:szCs w:val="21"/>
        </w:rPr>
        <w:br w:type="page"/>
      </w:r>
    </w:p>
    <w:p w:rsidR="000864E9" w:rsidRDefault="000864E9" w:rsidP="000864E9">
      <w:pPr>
        <w:widowControl/>
        <w:jc w:val="left"/>
        <w:rPr>
          <w:b/>
        </w:rPr>
      </w:pPr>
    </w:p>
    <w:p w:rsidR="00225EAA" w:rsidRPr="00FD6493" w:rsidRDefault="00225EAA" w:rsidP="00225EAA">
      <w:pPr>
        <w:spacing w:line="360" w:lineRule="auto"/>
        <w:jc w:val="left"/>
        <w:rPr>
          <w:rFonts w:ascii="宋体" w:hAnsi="宋体"/>
          <w:b/>
          <w:sz w:val="24"/>
          <w:szCs w:val="24"/>
        </w:rPr>
      </w:pPr>
      <w:r>
        <w:rPr>
          <w:rFonts w:hint="eastAsia"/>
          <w:b/>
        </w:rPr>
        <w:t>附件</w:t>
      </w:r>
      <w:r>
        <w:rPr>
          <w:rFonts w:hint="eastAsia"/>
          <w:b/>
        </w:rPr>
        <w:t>3</w:t>
      </w:r>
      <w:r>
        <w:rPr>
          <w:rFonts w:hint="eastAsia"/>
          <w:b/>
        </w:rPr>
        <w:t>：</w:t>
      </w:r>
      <w:r w:rsidRPr="00FD6493">
        <w:rPr>
          <w:rFonts w:ascii="宋体" w:hAnsi="宋体" w:hint="eastAsia"/>
          <w:b/>
          <w:sz w:val="24"/>
          <w:szCs w:val="24"/>
        </w:rPr>
        <w:t>西南交通大学通识教育课程设置方案</w:t>
      </w:r>
    </w:p>
    <w:p w:rsidR="00225EAA" w:rsidRDefault="00225EAA" w:rsidP="00225EAA"/>
    <w:p w:rsidR="00225EAA" w:rsidRDefault="00225EAA" w:rsidP="00225EAA">
      <w:pPr>
        <w:spacing w:line="360" w:lineRule="auto"/>
        <w:ind w:firstLineChars="200" w:firstLine="480"/>
        <w:rPr>
          <w:sz w:val="24"/>
          <w:szCs w:val="24"/>
        </w:rPr>
      </w:pPr>
      <w:r>
        <w:rPr>
          <w:rFonts w:hint="eastAsia"/>
          <w:sz w:val="24"/>
          <w:szCs w:val="24"/>
        </w:rPr>
        <w:t>为有效</w:t>
      </w:r>
      <w:r w:rsidRPr="004A75BD">
        <w:rPr>
          <w:rFonts w:hint="eastAsia"/>
          <w:sz w:val="24"/>
          <w:szCs w:val="24"/>
        </w:rPr>
        <w:t>支撑学生人文科学素质的培养</w:t>
      </w:r>
      <w:r>
        <w:rPr>
          <w:rFonts w:hint="eastAsia"/>
          <w:sz w:val="24"/>
          <w:szCs w:val="24"/>
        </w:rPr>
        <w:t>，实现学生全面发展，学校设置</w:t>
      </w:r>
      <w:r w:rsidRPr="004A75BD">
        <w:rPr>
          <w:rFonts w:hint="eastAsia"/>
          <w:sz w:val="24"/>
          <w:szCs w:val="24"/>
        </w:rPr>
        <w:t>基于模块式分类、必修和选修交叉的通识</w:t>
      </w:r>
      <w:r>
        <w:rPr>
          <w:rFonts w:hint="eastAsia"/>
          <w:sz w:val="24"/>
          <w:szCs w:val="24"/>
        </w:rPr>
        <w:t>教育课程组。</w:t>
      </w:r>
      <w:r>
        <w:rPr>
          <w:rFonts w:hint="eastAsia"/>
          <w:sz w:val="24"/>
          <w:szCs w:val="24"/>
        </w:rPr>
        <w:t xml:space="preserve"> </w:t>
      </w:r>
    </w:p>
    <w:p w:rsidR="00225EAA" w:rsidRPr="004A75BD" w:rsidRDefault="00225EAA" w:rsidP="00225EAA">
      <w:pPr>
        <w:spacing w:line="360" w:lineRule="auto"/>
        <w:ind w:firstLineChars="200" w:firstLine="480"/>
        <w:rPr>
          <w:rFonts w:ascii="宋体" w:hAnsi="宋体"/>
          <w:sz w:val="24"/>
          <w:szCs w:val="24"/>
        </w:rPr>
      </w:pPr>
      <w:r w:rsidRPr="004A75BD">
        <w:rPr>
          <w:rFonts w:ascii="宋体" w:hAnsi="宋体" w:hint="eastAsia"/>
          <w:sz w:val="24"/>
          <w:szCs w:val="24"/>
        </w:rPr>
        <w:t>通识教育课程共16学分，分为通识教育必修课和通识教育选修课。</w:t>
      </w:r>
    </w:p>
    <w:p w:rsidR="00225EAA" w:rsidRPr="004A75BD" w:rsidRDefault="00225EAA" w:rsidP="00225EAA">
      <w:pPr>
        <w:spacing w:line="360" w:lineRule="auto"/>
        <w:rPr>
          <w:rFonts w:ascii="宋体" w:hAnsi="宋体"/>
          <w:sz w:val="24"/>
          <w:szCs w:val="24"/>
        </w:rPr>
      </w:pPr>
      <w:r>
        <w:rPr>
          <w:rFonts w:ascii="宋体" w:hAnsi="宋体" w:hint="eastAsia"/>
          <w:sz w:val="24"/>
          <w:szCs w:val="24"/>
        </w:rPr>
        <w:t xml:space="preserve">    </w:t>
      </w:r>
      <w:r w:rsidRPr="004A75BD">
        <w:rPr>
          <w:rFonts w:ascii="宋体" w:hAnsi="宋体" w:hint="eastAsia"/>
          <w:sz w:val="24"/>
          <w:szCs w:val="24"/>
        </w:rPr>
        <w:t>通识教育必修课：共12学分。分三模块设置课程，每模块学生必选4学分。课程每学期开设，学生自由安排选课时间，建议前两年期间完成本部分学分要求。</w:t>
      </w:r>
    </w:p>
    <w:p w:rsidR="00225EAA" w:rsidRPr="004A75BD" w:rsidRDefault="00225EAA" w:rsidP="00225EAA">
      <w:pPr>
        <w:spacing w:line="360" w:lineRule="auto"/>
        <w:rPr>
          <w:rFonts w:ascii="宋体" w:hAnsi="宋体"/>
          <w:sz w:val="24"/>
          <w:szCs w:val="24"/>
        </w:rPr>
      </w:pPr>
      <w:r>
        <w:rPr>
          <w:rFonts w:ascii="宋体" w:hAnsi="宋体" w:hint="eastAsia"/>
          <w:sz w:val="24"/>
          <w:szCs w:val="24"/>
        </w:rPr>
        <w:t xml:space="preserve">    </w:t>
      </w:r>
      <w:r w:rsidRPr="004A75BD">
        <w:rPr>
          <w:rFonts w:ascii="宋体" w:hAnsi="宋体" w:hint="eastAsia"/>
          <w:sz w:val="24"/>
          <w:szCs w:val="24"/>
        </w:rPr>
        <w:t>模块1：文学、艺术与文化类</w:t>
      </w:r>
    </w:p>
    <w:p w:rsidR="00225EAA" w:rsidRPr="004A75BD" w:rsidRDefault="00225EAA" w:rsidP="00225EAA">
      <w:pPr>
        <w:spacing w:line="360" w:lineRule="auto"/>
        <w:rPr>
          <w:rFonts w:ascii="宋体" w:hAnsi="宋体"/>
          <w:sz w:val="24"/>
          <w:szCs w:val="24"/>
        </w:rPr>
      </w:pPr>
      <w:r>
        <w:rPr>
          <w:rFonts w:ascii="宋体" w:hAnsi="宋体" w:hint="eastAsia"/>
          <w:sz w:val="24"/>
          <w:szCs w:val="24"/>
        </w:rPr>
        <w:t xml:space="preserve">    </w:t>
      </w:r>
      <w:r w:rsidRPr="004A75BD">
        <w:rPr>
          <w:rFonts w:ascii="宋体" w:hAnsi="宋体" w:hint="eastAsia"/>
          <w:sz w:val="24"/>
          <w:szCs w:val="24"/>
        </w:rPr>
        <w:t>模块2：哲学、社会科学与人生类</w:t>
      </w:r>
    </w:p>
    <w:p w:rsidR="00225EAA" w:rsidRPr="004A75BD" w:rsidRDefault="00225EAA" w:rsidP="00225EAA">
      <w:pPr>
        <w:spacing w:line="360" w:lineRule="auto"/>
        <w:rPr>
          <w:rFonts w:ascii="宋体" w:hAnsi="宋体"/>
          <w:sz w:val="24"/>
          <w:szCs w:val="24"/>
        </w:rPr>
      </w:pPr>
      <w:r>
        <w:rPr>
          <w:rFonts w:ascii="宋体" w:hAnsi="宋体" w:hint="eastAsia"/>
          <w:sz w:val="24"/>
          <w:szCs w:val="24"/>
        </w:rPr>
        <w:t xml:space="preserve">    </w:t>
      </w:r>
      <w:r w:rsidRPr="004A75BD">
        <w:rPr>
          <w:rFonts w:ascii="宋体" w:hAnsi="宋体" w:hint="eastAsia"/>
          <w:sz w:val="24"/>
          <w:szCs w:val="24"/>
        </w:rPr>
        <w:t>模块3：科学技术、工程与环境类</w:t>
      </w:r>
    </w:p>
    <w:p w:rsidR="00225EAA" w:rsidRDefault="00225EAA" w:rsidP="00AC4F06">
      <w:pPr>
        <w:spacing w:line="360" w:lineRule="auto"/>
        <w:ind w:firstLine="480"/>
        <w:rPr>
          <w:rFonts w:ascii="宋体" w:hAnsi="宋体"/>
          <w:sz w:val="24"/>
          <w:szCs w:val="24"/>
        </w:rPr>
      </w:pPr>
      <w:r w:rsidRPr="004A75BD">
        <w:rPr>
          <w:rFonts w:ascii="宋体" w:hAnsi="宋体" w:hint="eastAsia"/>
          <w:sz w:val="24"/>
          <w:szCs w:val="24"/>
        </w:rPr>
        <w:t>通识教育选修课：共4学分。由教师自由申报开设，每学期公布课程列表，学生任选4学分。</w:t>
      </w:r>
    </w:p>
    <w:p w:rsidR="00225EAA" w:rsidRDefault="00225EAA" w:rsidP="00225EAA">
      <w:pPr>
        <w:spacing w:line="360" w:lineRule="auto"/>
        <w:rPr>
          <w:rFonts w:ascii="宋体" w:hAnsi="宋体"/>
          <w:sz w:val="24"/>
          <w:szCs w:val="24"/>
        </w:rPr>
      </w:pPr>
      <w:r>
        <w:rPr>
          <w:rFonts w:ascii="宋体" w:hAnsi="宋体" w:hint="eastAsia"/>
          <w:sz w:val="24"/>
          <w:szCs w:val="24"/>
        </w:rPr>
        <w:t>模块1：</w:t>
      </w:r>
      <w:r w:rsidRPr="004A75BD">
        <w:rPr>
          <w:rFonts w:ascii="宋体" w:hAnsi="宋体" w:hint="eastAsia"/>
          <w:sz w:val="24"/>
          <w:szCs w:val="24"/>
        </w:rPr>
        <w:t>文学、艺术与文化类</w:t>
      </w:r>
    </w:p>
    <w:tbl>
      <w:tblPr>
        <w:tblStyle w:val="a7"/>
        <w:tblW w:w="5000" w:type="pct"/>
        <w:tblLook w:val="04A0" w:firstRow="1" w:lastRow="0" w:firstColumn="1" w:lastColumn="0" w:noHBand="0" w:noVBand="1"/>
      </w:tblPr>
      <w:tblGrid>
        <w:gridCol w:w="1105"/>
        <w:gridCol w:w="2407"/>
        <w:gridCol w:w="707"/>
        <w:gridCol w:w="716"/>
        <w:gridCol w:w="1191"/>
        <w:gridCol w:w="1058"/>
        <w:gridCol w:w="1338"/>
      </w:tblGrid>
      <w:tr w:rsidR="00225EAA" w:rsidRPr="00FD6493" w:rsidTr="00A54681">
        <w:tc>
          <w:tcPr>
            <w:tcW w:w="648"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课程代码</w:t>
            </w:r>
          </w:p>
        </w:tc>
        <w:tc>
          <w:tcPr>
            <w:tcW w:w="1412"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课程名称</w:t>
            </w:r>
          </w:p>
        </w:tc>
        <w:tc>
          <w:tcPr>
            <w:tcW w:w="415"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课程性质</w:t>
            </w:r>
          </w:p>
        </w:tc>
        <w:tc>
          <w:tcPr>
            <w:tcW w:w="420"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学分</w:t>
            </w:r>
          </w:p>
        </w:tc>
        <w:tc>
          <w:tcPr>
            <w:tcW w:w="699"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课内实践教学学分</w:t>
            </w:r>
          </w:p>
        </w:tc>
        <w:tc>
          <w:tcPr>
            <w:tcW w:w="621"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开课学期</w:t>
            </w:r>
          </w:p>
        </w:tc>
        <w:tc>
          <w:tcPr>
            <w:tcW w:w="785"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rFonts w:ascii="黑体" w:eastAsia="黑体"/>
                <w:sz w:val="21"/>
                <w:szCs w:val="21"/>
              </w:rPr>
            </w:pPr>
            <w:r w:rsidRPr="00FD6493">
              <w:rPr>
                <w:rFonts w:hint="eastAsia"/>
                <w:sz w:val="21"/>
                <w:szCs w:val="21"/>
              </w:rPr>
              <w:t>大学语文</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val="restart"/>
          </w:tcPr>
          <w:p w:rsidR="00225EAA" w:rsidRPr="00FD6493" w:rsidRDefault="00225EAA" w:rsidP="00A54681">
            <w:pPr>
              <w:spacing w:before="240" w:line="360" w:lineRule="auto"/>
              <w:outlineLvl w:val="0"/>
              <w:rPr>
                <w:rFonts w:ascii="黑体" w:eastAsia="黑体"/>
                <w:sz w:val="21"/>
                <w:szCs w:val="21"/>
              </w:rPr>
            </w:pPr>
            <w:r>
              <w:rPr>
                <w:rFonts w:ascii="黑体" w:eastAsia="黑体" w:hint="eastAsia"/>
                <w:sz w:val="21"/>
                <w:szCs w:val="21"/>
              </w:rPr>
              <w:t>每学期</w:t>
            </w:r>
          </w:p>
        </w:tc>
        <w:tc>
          <w:tcPr>
            <w:tcW w:w="785" w:type="pct"/>
            <w:vMerge w:val="restart"/>
          </w:tcPr>
          <w:p w:rsidR="00225EAA" w:rsidRPr="00FD6493" w:rsidRDefault="00225EAA" w:rsidP="00A54681">
            <w:pPr>
              <w:spacing w:before="240" w:line="360" w:lineRule="auto"/>
              <w:outlineLvl w:val="0"/>
              <w:rPr>
                <w:rFonts w:asciiTheme="minorEastAsia" w:eastAsiaTheme="minorEastAsia" w:hAnsiTheme="minorEastAsia"/>
                <w:sz w:val="21"/>
                <w:szCs w:val="21"/>
              </w:rPr>
            </w:pPr>
            <w:proofErr w:type="gramStart"/>
            <w:r w:rsidRPr="00FD6493">
              <w:rPr>
                <w:rFonts w:asciiTheme="minorEastAsia" w:eastAsiaTheme="minorEastAsia" w:hAnsiTheme="minorEastAsia" w:hint="eastAsia"/>
                <w:sz w:val="21"/>
                <w:szCs w:val="21"/>
              </w:rPr>
              <w:t>艺传学院</w:t>
            </w:r>
            <w:proofErr w:type="gramEnd"/>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sz w:val="21"/>
                <w:szCs w:val="21"/>
              </w:rPr>
            </w:pPr>
            <w:r w:rsidRPr="00FD6493">
              <w:rPr>
                <w:rFonts w:hint="eastAsia"/>
                <w:sz w:val="21"/>
                <w:szCs w:val="21"/>
              </w:rPr>
              <w:t>中国古典诗词选读</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tcPr>
          <w:p w:rsidR="00225EAA" w:rsidRPr="00FD6493" w:rsidRDefault="00225EAA" w:rsidP="00A54681">
            <w:pPr>
              <w:spacing w:before="240" w:line="360" w:lineRule="auto"/>
              <w:outlineLvl w:val="0"/>
              <w:rPr>
                <w:rFonts w:ascii="黑体" w:eastAsia="黑体"/>
                <w:sz w:val="21"/>
                <w:szCs w:val="21"/>
              </w:rPr>
            </w:pPr>
          </w:p>
        </w:tc>
        <w:tc>
          <w:tcPr>
            <w:tcW w:w="785" w:type="pct"/>
            <w:vMerge/>
          </w:tcPr>
          <w:p w:rsidR="00225EAA" w:rsidRPr="00FD6493" w:rsidRDefault="00225EAA" w:rsidP="00A54681">
            <w:pPr>
              <w:spacing w:before="240" w:line="360" w:lineRule="auto"/>
              <w:outlineLvl w:val="0"/>
              <w:rPr>
                <w:rFonts w:ascii="黑体" w:eastAsia="黑体"/>
                <w:sz w:val="21"/>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sz w:val="21"/>
                <w:szCs w:val="21"/>
              </w:rPr>
            </w:pPr>
            <w:r w:rsidRPr="00FD6493">
              <w:rPr>
                <w:rFonts w:hint="eastAsia"/>
                <w:sz w:val="21"/>
                <w:szCs w:val="21"/>
              </w:rPr>
              <w:t>中国传统文化经典导读</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tcPr>
          <w:p w:rsidR="00225EAA" w:rsidRPr="00FD6493" w:rsidRDefault="00225EAA" w:rsidP="00A54681">
            <w:pPr>
              <w:spacing w:before="240" w:line="360" w:lineRule="auto"/>
              <w:outlineLvl w:val="0"/>
              <w:rPr>
                <w:rFonts w:ascii="黑体" w:eastAsia="黑体"/>
                <w:sz w:val="21"/>
                <w:szCs w:val="21"/>
              </w:rPr>
            </w:pPr>
          </w:p>
        </w:tc>
        <w:tc>
          <w:tcPr>
            <w:tcW w:w="785" w:type="pct"/>
            <w:vMerge/>
          </w:tcPr>
          <w:p w:rsidR="00225EAA" w:rsidRPr="00FD6493" w:rsidRDefault="00225EAA" w:rsidP="00A54681">
            <w:pPr>
              <w:spacing w:before="240" w:line="360" w:lineRule="auto"/>
              <w:outlineLvl w:val="0"/>
              <w:rPr>
                <w:rFonts w:ascii="黑体" w:eastAsia="黑体"/>
                <w:sz w:val="21"/>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sz w:val="21"/>
                <w:szCs w:val="21"/>
              </w:rPr>
            </w:pPr>
            <w:r w:rsidRPr="00FD6493">
              <w:rPr>
                <w:rFonts w:hint="eastAsia"/>
                <w:sz w:val="21"/>
                <w:szCs w:val="21"/>
              </w:rPr>
              <w:t>口才与演讲</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tcPr>
          <w:p w:rsidR="00225EAA" w:rsidRPr="00FD6493" w:rsidRDefault="00225EAA" w:rsidP="00A54681">
            <w:pPr>
              <w:spacing w:before="240" w:line="360" w:lineRule="auto"/>
              <w:outlineLvl w:val="0"/>
              <w:rPr>
                <w:rFonts w:ascii="黑体" w:eastAsia="黑体"/>
                <w:sz w:val="21"/>
                <w:szCs w:val="21"/>
              </w:rPr>
            </w:pPr>
          </w:p>
        </w:tc>
        <w:tc>
          <w:tcPr>
            <w:tcW w:w="785" w:type="pct"/>
            <w:vMerge/>
          </w:tcPr>
          <w:p w:rsidR="00225EAA" w:rsidRPr="00FD6493" w:rsidRDefault="00225EAA" w:rsidP="00A54681">
            <w:pPr>
              <w:spacing w:before="240" w:line="360" w:lineRule="auto"/>
              <w:outlineLvl w:val="0"/>
              <w:rPr>
                <w:rFonts w:ascii="黑体" w:eastAsia="黑体"/>
                <w:sz w:val="21"/>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sz w:val="21"/>
                <w:szCs w:val="21"/>
              </w:rPr>
            </w:pPr>
            <w:r w:rsidRPr="00FD6493">
              <w:rPr>
                <w:rFonts w:hint="eastAsia"/>
                <w:sz w:val="21"/>
                <w:szCs w:val="21"/>
              </w:rPr>
              <w:t>外国文学名著欣赏</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tcPr>
          <w:p w:rsidR="00225EAA" w:rsidRPr="00FD6493" w:rsidRDefault="00225EAA" w:rsidP="00A54681">
            <w:pPr>
              <w:spacing w:before="240" w:line="360" w:lineRule="auto"/>
              <w:outlineLvl w:val="0"/>
              <w:rPr>
                <w:rFonts w:ascii="黑体" w:eastAsia="黑体"/>
                <w:sz w:val="21"/>
                <w:szCs w:val="21"/>
              </w:rPr>
            </w:pPr>
          </w:p>
        </w:tc>
        <w:tc>
          <w:tcPr>
            <w:tcW w:w="785" w:type="pct"/>
            <w:vMerge/>
          </w:tcPr>
          <w:p w:rsidR="00225EAA" w:rsidRPr="00FD6493" w:rsidRDefault="00225EAA" w:rsidP="00A54681">
            <w:pPr>
              <w:spacing w:before="240" w:line="360" w:lineRule="auto"/>
              <w:outlineLvl w:val="0"/>
              <w:rPr>
                <w:rFonts w:ascii="黑体" w:eastAsia="黑体"/>
                <w:sz w:val="21"/>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FD6493" w:rsidRDefault="00225EAA" w:rsidP="00A54681">
            <w:pPr>
              <w:spacing w:before="240" w:line="360" w:lineRule="auto"/>
              <w:outlineLvl w:val="0"/>
              <w:rPr>
                <w:sz w:val="21"/>
                <w:szCs w:val="21"/>
              </w:rPr>
            </w:pPr>
            <w:r w:rsidRPr="00FD6493">
              <w:rPr>
                <w:rFonts w:hint="eastAsia"/>
                <w:sz w:val="21"/>
                <w:szCs w:val="21"/>
              </w:rPr>
              <w:t>文学中的生活教育课</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tcPr>
          <w:p w:rsidR="00225EAA" w:rsidRPr="00FD6493" w:rsidRDefault="00225EAA" w:rsidP="00A54681">
            <w:pPr>
              <w:spacing w:before="240" w:line="360" w:lineRule="auto"/>
              <w:outlineLvl w:val="0"/>
              <w:rPr>
                <w:rFonts w:ascii="黑体" w:eastAsia="黑体"/>
                <w:sz w:val="21"/>
                <w:szCs w:val="21"/>
              </w:rPr>
            </w:pPr>
          </w:p>
        </w:tc>
        <w:tc>
          <w:tcPr>
            <w:tcW w:w="785" w:type="pct"/>
            <w:vMerge/>
          </w:tcPr>
          <w:p w:rsidR="00225EAA" w:rsidRPr="00FD6493" w:rsidRDefault="00225EAA" w:rsidP="00A54681">
            <w:pPr>
              <w:spacing w:before="240" w:line="360" w:lineRule="auto"/>
              <w:outlineLvl w:val="0"/>
              <w:rPr>
                <w:rFonts w:ascii="黑体" w:eastAsia="黑体"/>
                <w:sz w:val="21"/>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sz w:val="21"/>
                <w:szCs w:val="21"/>
              </w:rPr>
            </w:pPr>
            <w:r w:rsidRPr="006C2EAC">
              <w:rPr>
                <w:rFonts w:hint="eastAsia"/>
                <w:sz w:val="21"/>
                <w:szCs w:val="21"/>
              </w:rPr>
              <w:t>跨文化交际</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vMerge w:val="restart"/>
          </w:tcPr>
          <w:p w:rsidR="00225EAA" w:rsidRPr="00FD6493" w:rsidRDefault="00225EAA" w:rsidP="00A54681">
            <w:pPr>
              <w:spacing w:before="240" w:line="360" w:lineRule="auto"/>
              <w:outlineLvl w:val="0"/>
              <w:rPr>
                <w:rFonts w:ascii="黑体" w:eastAsia="黑体"/>
                <w:szCs w:val="21"/>
              </w:rPr>
            </w:pPr>
            <w:r>
              <w:rPr>
                <w:rFonts w:ascii="黑体" w:eastAsia="黑体" w:hint="eastAsia"/>
                <w:szCs w:val="21"/>
              </w:rPr>
              <w:t>外语学院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A37CBC" w:rsidP="00A54681">
            <w:pPr>
              <w:spacing w:before="240" w:line="360" w:lineRule="auto"/>
              <w:outlineLvl w:val="0"/>
              <w:rPr>
                <w:sz w:val="21"/>
                <w:szCs w:val="21"/>
              </w:rPr>
            </w:pPr>
            <w:r>
              <w:rPr>
                <w:rFonts w:hint="eastAsia"/>
                <w:sz w:val="21"/>
                <w:szCs w:val="21"/>
              </w:rPr>
              <w:t>英语演讲艺术</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vMerge/>
          </w:tcPr>
          <w:p w:rsidR="00225EAA" w:rsidRPr="00FD6493" w:rsidRDefault="00225EAA" w:rsidP="00A54681">
            <w:pPr>
              <w:spacing w:before="240" w:line="360" w:lineRule="auto"/>
              <w:outlineLvl w:val="0"/>
              <w:rPr>
                <w:rFonts w:ascii="黑体" w:eastAsia="黑体"/>
                <w:szCs w:val="21"/>
              </w:rPr>
            </w:pP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A37CBC" w:rsidP="00A54681">
            <w:pPr>
              <w:spacing w:before="240" w:line="360" w:lineRule="auto"/>
              <w:outlineLvl w:val="0"/>
              <w:rPr>
                <w:szCs w:val="21"/>
              </w:rPr>
            </w:pPr>
            <w:r>
              <w:rPr>
                <w:rFonts w:hint="eastAsia"/>
                <w:sz w:val="21"/>
                <w:szCs w:val="21"/>
              </w:rPr>
              <w:t>汉英对照国学经典选读</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vMerge/>
          </w:tcPr>
          <w:p w:rsidR="00225EAA" w:rsidRPr="00FD6493" w:rsidRDefault="00225EAA" w:rsidP="00A54681">
            <w:pPr>
              <w:spacing w:before="240" w:line="360" w:lineRule="auto"/>
              <w:outlineLvl w:val="0"/>
              <w:rPr>
                <w:rFonts w:ascii="黑体" w:eastAsia="黑体"/>
                <w:szCs w:val="21"/>
              </w:rPr>
            </w:pPr>
          </w:p>
        </w:tc>
      </w:tr>
    </w:tbl>
    <w:p w:rsidR="00225EAA" w:rsidRDefault="00225EAA" w:rsidP="00225EAA">
      <w:pPr>
        <w:spacing w:line="360" w:lineRule="auto"/>
      </w:pPr>
    </w:p>
    <w:p w:rsidR="00225EAA" w:rsidRDefault="00225EAA" w:rsidP="00225EAA">
      <w:pPr>
        <w:spacing w:line="360" w:lineRule="auto"/>
        <w:rPr>
          <w:rFonts w:ascii="宋体" w:hAnsi="宋体"/>
          <w:sz w:val="24"/>
          <w:szCs w:val="24"/>
        </w:rPr>
      </w:pPr>
      <w:r w:rsidRPr="004A75BD">
        <w:rPr>
          <w:rFonts w:ascii="宋体" w:hAnsi="宋体" w:hint="eastAsia"/>
          <w:sz w:val="24"/>
          <w:szCs w:val="24"/>
        </w:rPr>
        <w:t>模块2：哲学、社会科学与人生类</w:t>
      </w:r>
    </w:p>
    <w:tbl>
      <w:tblPr>
        <w:tblStyle w:val="a7"/>
        <w:tblW w:w="5000" w:type="pct"/>
        <w:tblLook w:val="04A0" w:firstRow="1" w:lastRow="0" w:firstColumn="1" w:lastColumn="0" w:noHBand="0" w:noVBand="1"/>
      </w:tblPr>
      <w:tblGrid>
        <w:gridCol w:w="1105"/>
        <w:gridCol w:w="2407"/>
        <w:gridCol w:w="707"/>
        <w:gridCol w:w="716"/>
        <w:gridCol w:w="1191"/>
        <w:gridCol w:w="1058"/>
        <w:gridCol w:w="1338"/>
      </w:tblGrid>
      <w:tr w:rsidR="00225EAA" w:rsidRPr="00FD6493" w:rsidTr="00A54681">
        <w:tc>
          <w:tcPr>
            <w:tcW w:w="648"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课程代码</w:t>
            </w:r>
          </w:p>
        </w:tc>
        <w:tc>
          <w:tcPr>
            <w:tcW w:w="1412"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课程名称</w:t>
            </w:r>
          </w:p>
        </w:tc>
        <w:tc>
          <w:tcPr>
            <w:tcW w:w="415"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课程性质</w:t>
            </w:r>
          </w:p>
        </w:tc>
        <w:tc>
          <w:tcPr>
            <w:tcW w:w="420"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学分</w:t>
            </w:r>
          </w:p>
        </w:tc>
        <w:tc>
          <w:tcPr>
            <w:tcW w:w="699"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课内实践教学学分</w:t>
            </w:r>
          </w:p>
        </w:tc>
        <w:tc>
          <w:tcPr>
            <w:tcW w:w="621"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开课学期</w:t>
            </w:r>
          </w:p>
        </w:tc>
        <w:tc>
          <w:tcPr>
            <w:tcW w:w="785" w:type="pct"/>
            <w:vAlign w:val="center"/>
          </w:tcPr>
          <w:p w:rsidR="00225EAA" w:rsidRPr="00FD6493" w:rsidRDefault="00225EAA"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 w:val="21"/>
                <w:szCs w:val="21"/>
              </w:rPr>
            </w:pPr>
          </w:p>
        </w:tc>
        <w:tc>
          <w:tcPr>
            <w:tcW w:w="1412" w:type="pct"/>
          </w:tcPr>
          <w:p w:rsidR="00225EAA" w:rsidRPr="006C2EAC" w:rsidRDefault="00225EAA" w:rsidP="00A54681">
            <w:pPr>
              <w:spacing w:before="240" w:line="360" w:lineRule="auto"/>
              <w:outlineLvl w:val="0"/>
              <w:rPr>
                <w:rFonts w:asciiTheme="minorEastAsia" w:eastAsiaTheme="minorEastAsia" w:hAnsiTheme="minorEastAsia"/>
                <w:sz w:val="21"/>
                <w:szCs w:val="21"/>
              </w:rPr>
            </w:pPr>
            <w:r w:rsidRPr="006C2EAC">
              <w:rPr>
                <w:rFonts w:asciiTheme="minorEastAsia" w:eastAsiaTheme="minorEastAsia" w:hAnsiTheme="minorEastAsia" w:cs="Arial" w:hint="eastAsia"/>
                <w:color w:val="000000"/>
                <w:sz w:val="21"/>
                <w:szCs w:val="21"/>
              </w:rPr>
              <w:t>哲学概论</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 w:val="21"/>
                <w:szCs w:val="21"/>
              </w:rPr>
            </w:pPr>
          </w:p>
        </w:tc>
        <w:tc>
          <w:tcPr>
            <w:tcW w:w="621" w:type="pct"/>
            <w:vMerge w:val="restart"/>
          </w:tcPr>
          <w:p w:rsidR="00225EAA" w:rsidRPr="00FD6493" w:rsidRDefault="00225EAA" w:rsidP="00A54681">
            <w:pPr>
              <w:spacing w:before="240" w:line="360" w:lineRule="auto"/>
              <w:outlineLvl w:val="0"/>
              <w:rPr>
                <w:rFonts w:ascii="黑体" w:eastAsia="黑体"/>
                <w:sz w:val="21"/>
                <w:szCs w:val="21"/>
              </w:rPr>
            </w:pPr>
            <w:r>
              <w:rPr>
                <w:rFonts w:ascii="黑体" w:eastAsia="黑体" w:hint="eastAsia"/>
                <w:sz w:val="21"/>
                <w:szCs w:val="21"/>
              </w:rPr>
              <w:t>每学期</w:t>
            </w:r>
          </w:p>
        </w:tc>
        <w:tc>
          <w:tcPr>
            <w:tcW w:w="785" w:type="pct"/>
          </w:tcPr>
          <w:p w:rsidR="00225EAA" w:rsidRPr="00FD649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政治学院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hAnsiTheme="minorEastAsia" w:cs="Arial"/>
                <w:color w:val="000000"/>
                <w:szCs w:val="21"/>
              </w:rPr>
            </w:pPr>
            <w:r w:rsidRPr="006C2EAC">
              <w:rPr>
                <w:rFonts w:asciiTheme="minorEastAsia" w:eastAsiaTheme="minorEastAsia" w:hAnsiTheme="minorEastAsia" w:cs="Arial" w:hint="eastAsia"/>
                <w:color w:val="000000"/>
                <w:sz w:val="21"/>
                <w:szCs w:val="21"/>
              </w:rPr>
              <w:t>法律与社会</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eastAsiaTheme="minorEastAsia" w:hAnsiTheme="minorEastAsia" w:hint="eastAsia"/>
                <w:sz w:val="21"/>
                <w:szCs w:val="21"/>
              </w:rPr>
              <w:t>政治学院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hAnsiTheme="minorEastAsia" w:cs="Arial"/>
                <w:color w:val="000000"/>
                <w:szCs w:val="21"/>
              </w:rPr>
            </w:pPr>
            <w:r w:rsidRPr="006C2EAC">
              <w:rPr>
                <w:rFonts w:asciiTheme="minorEastAsia" w:eastAsiaTheme="minorEastAsia" w:hAnsiTheme="minorEastAsia" w:cs="Arial" w:hint="eastAsia"/>
                <w:color w:val="000000"/>
                <w:sz w:val="21"/>
                <w:szCs w:val="21"/>
              </w:rPr>
              <w:t>职业生涯与发展规划</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eastAsiaTheme="minorEastAsia" w:hAnsiTheme="minorEastAsia" w:hint="eastAsia"/>
                <w:sz w:val="21"/>
                <w:szCs w:val="21"/>
              </w:rPr>
              <w:t>政治学院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eastAsiaTheme="minorEastAsia" w:hAnsiTheme="minorEastAsia"/>
                <w:sz w:val="21"/>
                <w:szCs w:val="21"/>
              </w:rPr>
            </w:pPr>
            <w:r w:rsidRPr="006C2EAC">
              <w:rPr>
                <w:rFonts w:asciiTheme="minorEastAsia" w:eastAsiaTheme="minorEastAsia" w:hAnsiTheme="minorEastAsia" w:cs="Arial" w:hint="eastAsia"/>
                <w:color w:val="000000"/>
                <w:sz w:val="21"/>
                <w:szCs w:val="21"/>
              </w:rPr>
              <w:t>大学生心理健康</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心理中心</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经济学原理</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公管学院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971376" w:rsidP="00A54681">
            <w:pPr>
              <w:spacing w:before="240" w:line="360" w:lineRule="auto"/>
              <w:outlineLvl w:val="0"/>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创业教育</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公管学院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知识经济与创新</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Pr="00FD6493"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公管学院</w:t>
            </w:r>
          </w:p>
        </w:tc>
      </w:tr>
      <w:tr w:rsidR="00225EAA" w:rsidRPr="00FD6493" w:rsidTr="00A54681">
        <w:tc>
          <w:tcPr>
            <w:tcW w:w="648" w:type="pct"/>
          </w:tcPr>
          <w:p w:rsidR="00225EAA" w:rsidRPr="00FD6493" w:rsidRDefault="00225EAA" w:rsidP="00A54681">
            <w:pPr>
              <w:spacing w:before="240" w:line="360" w:lineRule="auto"/>
              <w:outlineLvl w:val="0"/>
              <w:rPr>
                <w:rFonts w:ascii="黑体" w:eastAsia="黑体"/>
                <w:szCs w:val="21"/>
              </w:rPr>
            </w:pPr>
          </w:p>
        </w:tc>
        <w:tc>
          <w:tcPr>
            <w:tcW w:w="1412" w:type="pct"/>
          </w:tcPr>
          <w:p w:rsidR="00225EAA" w:rsidRPr="006C2EAC" w:rsidRDefault="00225EAA" w:rsidP="00A54681">
            <w:pPr>
              <w:spacing w:before="240" w:line="360" w:lineRule="auto"/>
              <w:outlineLvl w:val="0"/>
              <w:rPr>
                <w:rFonts w:asciiTheme="minorEastAsia" w:hAnsiTheme="minorEastAsia" w:cs="Arial"/>
                <w:color w:val="000000"/>
                <w:szCs w:val="21"/>
              </w:rPr>
            </w:pPr>
            <w:r w:rsidRPr="006C2EAC">
              <w:rPr>
                <w:rFonts w:asciiTheme="minorEastAsia" w:hAnsiTheme="minorEastAsia" w:cs="Arial" w:hint="eastAsia"/>
                <w:color w:val="000000"/>
                <w:szCs w:val="21"/>
              </w:rPr>
              <w:t>管理学基本原理</w:t>
            </w:r>
            <w:r w:rsidRPr="006C2EAC">
              <w:rPr>
                <w:rFonts w:asciiTheme="minorEastAsia" w:hAnsiTheme="minorEastAsia" w:cs="Arial"/>
                <w:color w:val="000000"/>
                <w:szCs w:val="21"/>
              </w:rPr>
              <w:t xml:space="preserve"> </w:t>
            </w:r>
          </w:p>
        </w:tc>
        <w:tc>
          <w:tcPr>
            <w:tcW w:w="415"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限选</w:t>
            </w:r>
          </w:p>
        </w:tc>
        <w:tc>
          <w:tcPr>
            <w:tcW w:w="420" w:type="pct"/>
          </w:tcPr>
          <w:p w:rsidR="00225EAA" w:rsidRPr="00FD6493" w:rsidRDefault="00225EAA" w:rsidP="00A54681">
            <w:pPr>
              <w:spacing w:before="240" w:line="360" w:lineRule="auto"/>
              <w:outlineLvl w:val="0"/>
              <w:rPr>
                <w:rFonts w:ascii="黑体" w:eastAsia="黑体"/>
                <w:sz w:val="21"/>
                <w:szCs w:val="21"/>
              </w:rPr>
            </w:pPr>
            <w:r w:rsidRPr="00FD6493">
              <w:rPr>
                <w:rFonts w:ascii="黑体" w:eastAsia="黑体" w:hint="eastAsia"/>
                <w:sz w:val="21"/>
                <w:szCs w:val="21"/>
              </w:rPr>
              <w:t>2</w:t>
            </w:r>
          </w:p>
        </w:tc>
        <w:tc>
          <w:tcPr>
            <w:tcW w:w="699" w:type="pct"/>
          </w:tcPr>
          <w:p w:rsidR="00225EAA" w:rsidRPr="00FD6493" w:rsidRDefault="00225EAA" w:rsidP="00A54681">
            <w:pPr>
              <w:spacing w:before="240" w:line="360" w:lineRule="auto"/>
              <w:outlineLvl w:val="0"/>
              <w:rPr>
                <w:rFonts w:ascii="黑体" w:eastAsia="黑体"/>
                <w:szCs w:val="21"/>
              </w:rPr>
            </w:pPr>
          </w:p>
        </w:tc>
        <w:tc>
          <w:tcPr>
            <w:tcW w:w="621" w:type="pct"/>
            <w:vMerge/>
          </w:tcPr>
          <w:p w:rsidR="00225EAA" w:rsidRPr="00FD6493" w:rsidRDefault="00225EAA" w:rsidP="00A54681">
            <w:pPr>
              <w:spacing w:before="240" w:line="360" w:lineRule="auto"/>
              <w:outlineLvl w:val="0"/>
              <w:rPr>
                <w:rFonts w:ascii="黑体" w:eastAsia="黑体"/>
                <w:szCs w:val="21"/>
              </w:rPr>
            </w:pPr>
          </w:p>
        </w:tc>
        <w:tc>
          <w:tcPr>
            <w:tcW w:w="785" w:type="pct"/>
          </w:tcPr>
          <w:p w:rsidR="00225EAA" w:rsidRDefault="00225EAA" w:rsidP="00A54681">
            <w:pPr>
              <w:spacing w:before="240" w:line="360" w:lineRule="auto"/>
              <w:outlineLvl w:val="0"/>
              <w:rPr>
                <w:rFonts w:asciiTheme="minorEastAsia" w:hAnsiTheme="minorEastAsia"/>
                <w:szCs w:val="21"/>
              </w:rPr>
            </w:pPr>
            <w:r>
              <w:rPr>
                <w:rFonts w:asciiTheme="minorEastAsia" w:hAnsiTheme="minorEastAsia" w:hint="eastAsia"/>
                <w:szCs w:val="21"/>
              </w:rPr>
              <w:t>经管学院</w:t>
            </w:r>
          </w:p>
        </w:tc>
      </w:tr>
    </w:tbl>
    <w:p w:rsidR="00225EAA" w:rsidRDefault="00225EAA" w:rsidP="00225EAA">
      <w:pPr>
        <w:spacing w:line="360" w:lineRule="auto"/>
      </w:pPr>
    </w:p>
    <w:p w:rsidR="00225EAA" w:rsidRDefault="00225EAA" w:rsidP="00225EAA">
      <w:pPr>
        <w:spacing w:line="360" w:lineRule="auto"/>
        <w:rPr>
          <w:rFonts w:ascii="宋体" w:hAnsi="宋体"/>
          <w:sz w:val="24"/>
          <w:szCs w:val="24"/>
        </w:rPr>
      </w:pPr>
      <w:r w:rsidRPr="004A75BD">
        <w:rPr>
          <w:rFonts w:ascii="宋体" w:hAnsi="宋体" w:hint="eastAsia"/>
          <w:sz w:val="24"/>
          <w:szCs w:val="24"/>
        </w:rPr>
        <w:t>模块3：科学技术、工程与环境类</w:t>
      </w:r>
    </w:p>
    <w:tbl>
      <w:tblPr>
        <w:tblStyle w:val="a7"/>
        <w:tblW w:w="5000" w:type="pct"/>
        <w:tblLook w:val="04A0" w:firstRow="1" w:lastRow="0" w:firstColumn="1" w:lastColumn="0" w:noHBand="0" w:noVBand="1"/>
      </w:tblPr>
      <w:tblGrid>
        <w:gridCol w:w="1105"/>
        <w:gridCol w:w="2407"/>
        <w:gridCol w:w="707"/>
        <w:gridCol w:w="716"/>
        <w:gridCol w:w="1191"/>
        <w:gridCol w:w="1058"/>
        <w:gridCol w:w="1338"/>
      </w:tblGrid>
      <w:tr w:rsidR="00225EAA" w:rsidRPr="00380813" w:rsidTr="00A54681">
        <w:tc>
          <w:tcPr>
            <w:tcW w:w="648"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课程代码</w:t>
            </w:r>
          </w:p>
        </w:tc>
        <w:tc>
          <w:tcPr>
            <w:tcW w:w="1412"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课程名称</w:t>
            </w:r>
          </w:p>
        </w:tc>
        <w:tc>
          <w:tcPr>
            <w:tcW w:w="415"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课程性质</w:t>
            </w:r>
          </w:p>
        </w:tc>
        <w:tc>
          <w:tcPr>
            <w:tcW w:w="420"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学分</w:t>
            </w:r>
          </w:p>
        </w:tc>
        <w:tc>
          <w:tcPr>
            <w:tcW w:w="699"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课内实践教学学分</w:t>
            </w:r>
          </w:p>
        </w:tc>
        <w:tc>
          <w:tcPr>
            <w:tcW w:w="621"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开课学期</w:t>
            </w:r>
          </w:p>
        </w:tc>
        <w:tc>
          <w:tcPr>
            <w:tcW w:w="785" w:type="pct"/>
            <w:vAlign w:val="center"/>
          </w:tcPr>
          <w:p w:rsidR="00225EAA" w:rsidRPr="00380813" w:rsidRDefault="00225EAA" w:rsidP="00A54681">
            <w:pPr>
              <w:spacing w:before="240" w:line="360" w:lineRule="auto"/>
              <w:jc w:val="center"/>
              <w:outlineLvl w:val="0"/>
              <w:rPr>
                <w:rFonts w:asciiTheme="minorEastAsia" w:eastAsiaTheme="minorEastAsia" w:hAnsiTheme="minorEastAsia"/>
                <w:b/>
                <w:sz w:val="21"/>
                <w:szCs w:val="21"/>
              </w:rPr>
            </w:pPr>
            <w:r w:rsidRPr="00380813">
              <w:rPr>
                <w:rFonts w:asciiTheme="minorEastAsia" w:eastAsiaTheme="minorEastAsia" w:hAnsiTheme="minorEastAsia" w:hint="eastAsia"/>
                <w:b/>
                <w:sz w:val="21"/>
                <w:szCs w:val="21"/>
              </w:rPr>
              <w:t>开课学院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6C2EAC">
              <w:rPr>
                <w:rFonts w:asciiTheme="minorEastAsia" w:eastAsiaTheme="minorEastAsia" w:hAnsiTheme="minorEastAsia" w:cs="Arial" w:hint="eastAsia"/>
                <w:color w:val="000000"/>
                <w:sz w:val="21"/>
                <w:szCs w:val="21"/>
              </w:rPr>
              <w:t>环境保护与可持续发展</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val="restar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每学期</w:t>
            </w: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地环学院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交通运输概论</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交运学院</w:t>
            </w:r>
          </w:p>
        </w:tc>
      </w:tr>
      <w:tr w:rsidR="00A37CBC" w:rsidRPr="00380813" w:rsidTr="00A54681">
        <w:tc>
          <w:tcPr>
            <w:tcW w:w="648" w:type="pct"/>
          </w:tcPr>
          <w:p w:rsidR="00A37CBC" w:rsidRPr="00380813" w:rsidRDefault="00A37CBC" w:rsidP="00A54681">
            <w:pPr>
              <w:spacing w:before="240" w:line="360" w:lineRule="auto"/>
              <w:outlineLvl w:val="0"/>
              <w:rPr>
                <w:rFonts w:asciiTheme="minorEastAsia" w:hAnsiTheme="minorEastAsia"/>
                <w:szCs w:val="21"/>
              </w:rPr>
            </w:pPr>
          </w:p>
        </w:tc>
        <w:tc>
          <w:tcPr>
            <w:tcW w:w="1412" w:type="pct"/>
          </w:tcPr>
          <w:p w:rsidR="00A37CBC" w:rsidRPr="006C2EAC" w:rsidRDefault="00A37CBC" w:rsidP="00A54681">
            <w:pPr>
              <w:spacing w:before="240" w:line="360" w:lineRule="auto"/>
              <w:outlineLvl w:val="0"/>
              <w:rPr>
                <w:rFonts w:asciiTheme="minorEastAsia" w:hAnsiTheme="minorEastAsia" w:cs="Arial"/>
                <w:color w:val="000000"/>
                <w:szCs w:val="21"/>
              </w:rPr>
            </w:pPr>
            <w:r>
              <w:rPr>
                <w:rFonts w:asciiTheme="minorEastAsia" w:hAnsiTheme="minorEastAsia" w:cs="Arial" w:hint="eastAsia"/>
                <w:color w:val="000000"/>
                <w:szCs w:val="21"/>
              </w:rPr>
              <w:t>工程伦理学</w:t>
            </w:r>
          </w:p>
        </w:tc>
        <w:tc>
          <w:tcPr>
            <w:tcW w:w="415" w:type="pct"/>
          </w:tcPr>
          <w:p w:rsidR="00A37CBC" w:rsidRPr="00380813" w:rsidRDefault="00A37CBC" w:rsidP="00A54681">
            <w:pPr>
              <w:spacing w:before="240" w:line="360" w:lineRule="auto"/>
              <w:outlineLvl w:val="0"/>
              <w:rPr>
                <w:rFonts w:asciiTheme="minorEastAsia" w:hAnsiTheme="minorEastAsia"/>
                <w:szCs w:val="21"/>
              </w:rPr>
            </w:pPr>
            <w:r>
              <w:rPr>
                <w:rFonts w:asciiTheme="minorEastAsia" w:hAnsiTheme="minorEastAsia" w:hint="eastAsia"/>
                <w:szCs w:val="21"/>
              </w:rPr>
              <w:t>限选</w:t>
            </w:r>
          </w:p>
        </w:tc>
        <w:tc>
          <w:tcPr>
            <w:tcW w:w="420" w:type="pct"/>
          </w:tcPr>
          <w:p w:rsidR="00A37CBC" w:rsidRPr="00380813" w:rsidRDefault="00A37CBC" w:rsidP="00A54681">
            <w:pPr>
              <w:spacing w:before="240" w:line="360" w:lineRule="auto"/>
              <w:outlineLvl w:val="0"/>
              <w:rPr>
                <w:rFonts w:asciiTheme="minorEastAsia" w:hAnsiTheme="minorEastAsia"/>
                <w:szCs w:val="21"/>
              </w:rPr>
            </w:pPr>
            <w:r>
              <w:rPr>
                <w:rFonts w:asciiTheme="minorEastAsia" w:hAnsiTheme="minorEastAsia" w:hint="eastAsia"/>
                <w:szCs w:val="21"/>
              </w:rPr>
              <w:t>2</w:t>
            </w:r>
          </w:p>
        </w:tc>
        <w:tc>
          <w:tcPr>
            <w:tcW w:w="699" w:type="pct"/>
          </w:tcPr>
          <w:p w:rsidR="00A37CBC" w:rsidRPr="00380813" w:rsidRDefault="00A37CBC" w:rsidP="00A54681">
            <w:pPr>
              <w:spacing w:before="240" w:line="360" w:lineRule="auto"/>
              <w:outlineLvl w:val="0"/>
              <w:rPr>
                <w:rFonts w:asciiTheme="minorEastAsia" w:hAnsiTheme="minorEastAsia"/>
                <w:szCs w:val="21"/>
              </w:rPr>
            </w:pPr>
          </w:p>
        </w:tc>
        <w:tc>
          <w:tcPr>
            <w:tcW w:w="621" w:type="pct"/>
            <w:vMerge/>
          </w:tcPr>
          <w:p w:rsidR="00A37CBC" w:rsidRPr="00380813" w:rsidRDefault="00A37CBC" w:rsidP="00A54681">
            <w:pPr>
              <w:spacing w:before="240" w:line="360" w:lineRule="auto"/>
              <w:outlineLvl w:val="0"/>
              <w:rPr>
                <w:rFonts w:asciiTheme="minorEastAsia" w:hAnsiTheme="minorEastAsia"/>
                <w:szCs w:val="21"/>
              </w:rPr>
            </w:pPr>
          </w:p>
        </w:tc>
        <w:tc>
          <w:tcPr>
            <w:tcW w:w="785" w:type="pct"/>
          </w:tcPr>
          <w:p w:rsidR="00A37CBC" w:rsidRDefault="00A37CBC" w:rsidP="00A54681">
            <w:pPr>
              <w:spacing w:before="240" w:line="360" w:lineRule="auto"/>
              <w:outlineLvl w:val="0"/>
              <w:rPr>
                <w:rFonts w:asciiTheme="minorEastAsia" w:hAnsiTheme="minorEastAsia"/>
                <w:szCs w:val="21"/>
              </w:rPr>
            </w:pPr>
            <w:r>
              <w:rPr>
                <w:rFonts w:asciiTheme="minorEastAsia" w:eastAsiaTheme="minorEastAsia" w:hAnsiTheme="minorEastAsia" w:hint="eastAsia"/>
                <w:sz w:val="21"/>
                <w:szCs w:val="21"/>
              </w:rPr>
              <w:t>公管学院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近代科学发展史</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公管学院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生命科学导论</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生命学院</w:t>
            </w:r>
          </w:p>
        </w:tc>
      </w:tr>
      <w:tr w:rsidR="00946383" w:rsidRPr="00380813" w:rsidTr="00A54681">
        <w:tc>
          <w:tcPr>
            <w:tcW w:w="648" w:type="pct"/>
          </w:tcPr>
          <w:p w:rsidR="00946383" w:rsidRPr="00380813" w:rsidRDefault="00946383" w:rsidP="00A54681">
            <w:pPr>
              <w:spacing w:before="240" w:line="360" w:lineRule="auto"/>
              <w:outlineLvl w:val="0"/>
              <w:rPr>
                <w:rFonts w:asciiTheme="minorEastAsia" w:hAnsiTheme="minorEastAsia"/>
                <w:szCs w:val="21"/>
              </w:rPr>
            </w:pPr>
          </w:p>
        </w:tc>
        <w:tc>
          <w:tcPr>
            <w:tcW w:w="1412" w:type="pct"/>
          </w:tcPr>
          <w:p w:rsidR="00946383" w:rsidRPr="006C2EAC" w:rsidRDefault="00946383" w:rsidP="00A54681">
            <w:pPr>
              <w:spacing w:before="240" w:line="360" w:lineRule="auto"/>
              <w:outlineLvl w:val="0"/>
              <w:rPr>
                <w:rFonts w:asciiTheme="minorEastAsia" w:hAnsiTheme="minorEastAsia" w:cs="Arial"/>
                <w:color w:val="000000"/>
                <w:szCs w:val="21"/>
              </w:rPr>
            </w:pPr>
            <w:r>
              <w:rPr>
                <w:rFonts w:asciiTheme="minorEastAsia" w:hAnsiTheme="minorEastAsia" w:cs="Arial" w:hint="eastAsia"/>
                <w:color w:val="000000"/>
                <w:szCs w:val="21"/>
              </w:rPr>
              <w:t>化学与环保</w:t>
            </w:r>
          </w:p>
        </w:tc>
        <w:tc>
          <w:tcPr>
            <w:tcW w:w="415" w:type="pct"/>
          </w:tcPr>
          <w:p w:rsidR="00946383" w:rsidRPr="00380813" w:rsidRDefault="00946383" w:rsidP="00A54681">
            <w:pPr>
              <w:spacing w:before="240" w:line="360" w:lineRule="auto"/>
              <w:outlineLvl w:val="0"/>
              <w:rPr>
                <w:rFonts w:asciiTheme="minorEastAsia" w:hAnsiTheme="minorEastAsia"/>
                <w:szCs w:val="21"/>
              </w:rPr>
            </w:pPr>
            <w:r w:rsidRPr="00380813">
              <w:rPr>
                <w:rFonts w:asciiTheme="minorEastAsia" w:eastAsiaTheme="minorEastAsia" w:hAnsiTheme="minorEastAsia" w:hint="eastAsia"/>
                <w:sz w:val="21"/>
                <w:szCs w:val="21"/>
              </w:rPr>
              <w:t>限选</w:t>
            </w:r>
          </w:p>
        </w:tc>
        <w:tc>
          <w:tcPr>
            <w:tcW w:w="420" w:type="pct"/>
          </w:tcPr>
          <w:p w:rsidR="00946383" w:rsidRPr="00380813" w:rsidRDefault="00946383" w:rsidP="00A54681">
            <w:pPr>
              <w:spacing w:before="240" w:line="360" w:lineRule="auto"/>
              <w:outlineLvl w:val="0"/>
              <w:rPr>
                <w:rFonts w:asciiTheme="minorEastAsia" w:hAnsiTheme="minorEastAsia"/>
                <w:szCs w:val="21"/>
              </w:rPr>
            </w:pPr>
            <w:r>
              <w:rPr>
                <w:rFonts w:asciiTheme="minorEastAsia" w:hAnsiTheme="minorEastAsia" w:hint="eastAsia"/>
                <w:szCs w:val="21"/>
              </w:rPr>
              <w:t>2</w:t>
            </w:r>
          </w:p>
        </w:tc>
        <w:tc>
          <w:tcPr>
            <w:tcW w:w="699" w:type="pct"/>
          </w:tcPr>
          <w:p w:rsidR="00946383" w:rsidRPr="00380813" w:rsidRDefault="00946383" w:rsidP="00A54681">
            <w:pPr>
              <w:spacing w:before="240" w:line="360" w:lineRule="auto"/>
              <w:outlineLvl w:val="0"/>
              <w:rPr>
                <w:rFonts w:asciiTheme="minorEastAsia" w:hAnsiTheme="minorEastAsia"/>
                <w:szCs w:val="21"/>
              </w:rPr>
            </w:pPr>
          </w:p>
        </w:tc>
        <w:tc>
          <w:tcPr>
            <w:tcW w:w="621" w:type="pct"/>
            <w:vMerge/>
          </w:tcPr>
          <w:p w:rsidR="00946383" w:rsidRPr="00380813" w:rsidRDefault="00946383" w:rsidP="00A54681">
            <w:pPr>
              <w:spacing w:before="240" w:line="360" w:lineRule="auto"/>
              <w:outlineLvl w:val="0"/>
              <w:rPr>
                <w:rFonts w:asciiTheme="minorEastAsia" w:hAnsiTheme="minorEastAsia"/>
                <w:szCs w:val="21"/>
              </w:rPr>
            </w:pPr>
          </w:p>
        </w:tc>
        <w:tc>
          <w:tcPr>
            <w:tcW w:w="785" w:type="pct"/>
          </w:tcPr>
          <w:p w:rsidR="00946383" w:rsidRDefault="00946383" w:rsidP="00A54681">
            <w:pPr>
              <w:spacing w:before="240" w:line="360" w:lineRule="auto"/>
              <w:outlineLvl w:val="0"/>
              <w:rPr>
                <w:rFonts w:asciiTheme="minorEastAsia" w:hAnsiTheme="minorEastAsia"/>
                <w:szCs w:val="21"/>
              </w:rPr>
            </w:pPr>
            <w:r w:rsidRPr="00946383">
              <w:rPr>
                <w:rFonts w:asciiTheme="minorEastAsia" w:hAnsiTheme="minorEastAsia" w:hint="eastAsia"/>
                <w:szCs w:val="21"/>
              </w:rPr>
              <w:t>生命学院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信息检索</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图书馆</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数学之美</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数学学院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魅力物理</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物理学院</w:t>
            </w:r>
          </w:p>
        </w:tc>
      </w:tr>
      <w:tr w:rsidR="00225EAA" w:rsidRPr="00380813" w:rsidTr="00A54681">
        <w:tc>
          <w:tcPr>
            <w:tcW w:w="648"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1412" w:type="pct"/>
          </w:tcPr>
          <w:p w:rsidR="00225EAA" w:rsidRPr="00380813" w:rsidRDefault="00225EAA" w:rsidP="00A54681">
            <w:pPr>
              <w:spacing w:before="240" w:line="360" w:lineRule="auto"/>
              <w:outlineLvl w:val="0"/>
              <w:rPr>
                <w:rFonts w:asciiTheme="minorEastAsia" w:eastAsiaTheme="minorEastAsia" w:hAnsiTheme="minorEastAsia" w:cs="Arial"/>
                <w:color w:val="000000"/>
                <w:sz w:val="21"/>
                <w:szCs w:val="21"/>
              </w:rPr>
            </w:pPr>
            <w:r w:rsidRPr="006C2EAC">
              <w:rPr>
                <w:rFonts w:asciiTheme="minorEastAsia" w:eastAsiaTheme="minorEastAsia" w:hAnsiTheme="minorEastAsia" w:cs="Arial" w:hint="eastAsia"/>
                <w:color w:val="000000"/>
                <w:sz w:val="21"/>
                <w:szCs w:val="21"/>
              </w:rPr>
              <w:t>天文学概论</w:t>
            </w:r>
          </w:p>
        </w:tc>
        <w:tc>
          <w:tcPr>
            <w:tcW w:w="41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限选</w:t>
            </w:r>
          </w:p>
        </w:tc>
        <w:tc>
          <w:tcPr>
            <w:tcW w:w="420"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sidRPr="00380813">
              <w:rPr>
                <w:rFonts w:asciiTheme="minorEastAsia" w:eastAsiaTheme="minorEastAsia" w:hAnsiTheme="minorEastAsia" w:hint="eastAsia"/>
                <w:sz w:val="21"/>
                <w:szCs w:val="21"/>
              </w:rPr>
              <w:t>2</w:t>
            </w:r>
          </w:p>
        </w:tc>
        <w:tc>
          <w:tcPr>
            <w:tcW w:w="699"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621" w:type="pct"/>
            <w:vMerge/>
          </w:tcPr>
          <w:p w:rsidR="00225EAA" w:rsidRPr="00380813" w:rsidRDefault="00225EAA" w:rsidP="00A54681">
            <w:pPr>
              <w:spacing w:before="240" w:line="360" w:lineRule="auto"/>
              <w:outlineLvl w:val="0"/>
              <w:rPr>
                <w:rFonts w:asciiTheme="minorEastAsia" w:eastAsiaTheme="minorEastAsia" w:hAnsiTheme="minorEastAsia"/>
                <w:sz w:val="21"/>
                <w:szCs w:val="21"/>
              </w:rPr>
            </w:pPr>
          </w:p>
        </w:tc>
        <w:tc>
          <w:tcPr>
            <w:tcW w:w="785" w:type="pct"/>
          </w:tcPr>
          <w:p w:rsidR="00225EAA" w:rsidRPr="00380813" w:rsidRDefault="00225EAA"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地环学院</w:t>
            </w:r>
          </w:p>
        </w:tc>
      </w:tr>
    </w:tbl>
    <w:p w:rsidR="00225EAA" w:rsidRPr="00FD6493" w:rsidRDefault="00225EAA" w:rsidP="00225EAA">
      <w:pPr>
        <w:spacing w:line="360" w:lineRule="auto"/>
      </w:pPr>
    </w:p>
    <w:p w:rsidR="00225EAA" w:rsidRDefault="00225EAA">
      <w:pPr>
        <w:widowControl/>
        <w:jc w:val="left"/>
        <w:rPr>
          <w:b/>
        </w:rPr>
      </w:pPr>
      <w:r>
        <w:rPr>
          <w:b/>
        </w:rPr>
        <w:br w:type="page"/>
      </w:r>
    </w:p>
    <w:p w:rsidR="00145DD9" w:rsidRDefault="00145DD9" w:rsidP="00145DD9">
      <w:pPr>
        <w:rPr>
          <w:b/>
          <w:sz w:val="24"/>
          <w:szCs w:val="24"/>
        </w:rPr>
      </w:pPr>
      <w:r w:rsidRPr="00380813">
        <w:rPr>
          <w:rFonts w:hint="eastAsia"/>
          <w:b/>
          <w:sz w:val="24"/>
          <w:szCs w:val="24"/>
        </w:rPr>
        <w:lastRenderedPageBreak/>
        <w:t>附件</w:t>
      </w:r>
      <w:r w:rsidRPr="00380813">
        <w:rPr>
          <w:rFonts w:hint="eastAsia"/>
          <w:b/>
          <w:sz w:val="24"/>
          <w:szCs w:val="24"/>
        </w:rPr>
        <w:t>4</w:t>
      </w:r>
      <w:r w:rsidRPr="00380813">
        <w:rPr>
          <w:rFonts w:hint="eastAsia"/>
          <w:b/>
          <w:sz w:val="24"/>
          <w:szCs w:val="24"/>
        </w:rPr>
        <w:t>：西南交通大学英语快班课程设置方案</w:t>
      </w:r>
    </w:p>
    <w:p w:rsidR="00145DD9" w:rsidRDefault="00145DD9" w:rsidP="00145DD9">
      <w:pPr>
        <w:spacing w:line="360" w:lineRule="auto"/>
        <w:rPr>
          <w:sz w:val="24"/>
          <w:szCs w:val="24"/>
        </w:rPr>
      </w:pPr>
    </w:p>
    <w:p w:rsidR="00145DD9" w:rsidRDefault="00145DD9" w:rsidP="00145DD9">
      <w:pPr>
        <w:spacing w:line="360" w:lineRule="auto"/>
        <w:ind w:firstLineChars="200" w:firstLine="480"/>
        <w:rPr>
          <w:sz w:val="24"/>
          <w:szCs w:val="24"/>
        </w:rPr>
      </w:pPr>
      <w:r>
        <w:rPr>
          <w:rFonts w:hint="eastAsia"/>
          <w:sz w:val="24"/>
          <w:szCs w:val="24"/>
        </w:rPr>
        <w:t>学生进校参加学校统一组织的大学英语分级测试，测试结果分为英语普通班和英语快班。英语普通班的学生参照培养方案中的课程设置修读英语课程，英语快班的学生参照如下课程设置方案修读英语课程。</w:t>
      </w:r>
    </w:p>
    <w:tbl>
      <w:tblPr>
        <w:tblStyle w:val="a7"/>
        <w:tblW w:w="5000" w:type="pct"/>
        <w:tblLook w:val="04A0" w:firstRow="1" w:lastRow="0" w:firstColumn="1" w:lastColumn="0" w:noHBand="0" w:noVBand="1"/>
      </w:tblPr>
      <w:tblGrid>
        <w:gridCol w:w="1095"/>
        <w:gridCol w:w="2401"/>
        <w:gridCol w:w="699"/>
        <w:gridCol w:w="416"/>
        <w:gridCol w:w="349"/>
        <w:gridCol w:w="1183"/>
        <w:gridCol w:w="1050"/>
        <w:gridCol w:w="1329"/>
      </w:tblGrid>
      <w:tr w:rsidR="00145DD9" w:rsidRPr="00FD6493" w:rsidTr="00A54681">
        <w:tc>
          <w:tcPr>
            <w:tcW w:w="642"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课程代码</w:t>
            </w:r>
          </w:p>
        </w:tc>
        <w:tc>
          <w:tcPr>
            <w:tcW w:w="1409"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课程名称</w:t>
            </w:r>
          </w:p>
        </w:tc>
        <w:tc>
          <w:tcPr>
            <w:tcW w:w="410"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课程性质</w:t>
            </w:r>
          </w:p>
        </w:tc>
        <w:tc>
          <w:tcPr>
            <w:tcW w:w="449" w:type="pct"/>
            <w:gridSpan w:val="2"/>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学分</w:t>
            </w:r>
          </w:p>
        </w:tc>
        <w:tc>
          <w:tcPr>
            <w:tcW w:w="694"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课内实践教学学分</w:t>
            </w:r>
          </w:p>
        </w:tc>
        <w:tc>
          <w:tcPr>
            <w:tcW w:w="616"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开课学期</w:t>
            </w:r>
          </w:p>
        </w:tc>
        <w:tc>
          <w:tcPr>
            <w:tcW w:w="780" w:type="pct"/>
            <w:vAlign w:val="center"/>
          </w:tcPr>
          <w:p w:rsidR="00145DD9" w:rsidRPr="00FD6493" w:rsidRDefault="00145DD9"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开课学院</w:t>
            </w: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 w:val="21"/>
                <w:szCs w:val="21"/>
              </w:rPr>
            </w:pPr>
          </w:p>
        </w:tc>
        <w:tc>
          <w:tcPr>
            <w:tcW w:w="1409" w:type="pct"/>
          </w:tcPr>
          <w:p w:rsidR="00145DD9" w:rsidRPr="00FD6493" w:rsidRDefault="00145DD9" w:rsidP="00A54681">
            <w:pPr>
              <w:spacing w:before="240" w:line="360" w:lineRule="auto"/>
              <w:outlineLvl w:val="0"/>
              <w:rPr>
                <w:rFonts w:ascii="黑体" w:eastAsia="黑体"/>
                <w:sz w:val="21"/>
                <w:szCs w:val="21"/>
              </w:rPr>
            </w:pPr>
            <w:r w:rsidRPr="009646D0">
              <w:rPr>
                <w:rFonts w:asciiTheme="majorEastAsia" w:eastAsiaTheme="majorEastAsia" w:hAnsiTheme="majorEastAsia" w:cs="宋体" w:hint="eastAsia"/>
                <w:color w:val="000000"/>
                <w:sz w:val="21"/>
                <w:szCs w:val="21"/>
              </w:rPr>
              <w:t>英语II</w:t>
            </w:r>
          </w:p>
        </w:tc>
        <w:tc>
          <w:tcPr>
            <w:tcW w:w="410" w:type="pct"/>
          </w:tcPr>
          <w:p w:rsidR="00145DD9" w:rsidRPr="00FD6493" w:rsidRDefault="00145DD9" w:rsidP="00A54681">
            <w:pPr>
              <w:spacing w:before="240" w:line="360" w:lineRule="auto"/>
              <w:outlineLvl w:val="0"/>
              <w:rPr>
                <w:rFonts w:ascii="黑体" w:eastAsia="黑体"/>
                <w:sz w:val="21"/>
                <w:szCs w:val="21"/>
              </w:rPr>
            </w:pPr>
          </w:p>
        </w:tc>
        <w:tc>
          <w:tcPr>
            <w:tcW w:w="449" w:type="pct"/>
            <w:gridSpan w:val="2"/>
          </w:tcPr>
          <w:p w:rsidR="00145DD9" w:rsidRPr="00FD6493" w:rsidRDefault="00145DD9" w:rsidP="00A54681">
            <w:pPr>
              <w:spacing w:before="240" w:line="360" w:lineRule="auto"/>
              <w:outlineLvl w:val="0"/>
              <w:rPr>
                <w:rFonts w:ascii="黑体" w:eastAsia="黑体"/>
                <w:sz w:val="21"/>
                <w:szCs w:val="21"/>
              </w:rPr>
            </w:pPr>
            <w:r>
              <w:rPr>
                <w:rFonts w:ascii="黑体" w:eastAsia="黑体" w:hint="eastAsia"/>
                <w:sz w:val="21"/>
                <w:szCs w:val="21"/>
              </w:rPr>
              <w:t>4</w:t>
            </w:r>
          </w:p>
        </w:tc>
        <w:tc>
          <w:tcPr>
            <w:tcW w:w="694" w:type="pct"/>
          </w:tcPr>
          <w:p w:rsidR="00145DD9" w:rsidRPr="00FD6493" w:rsidRDefault="00145DD9" w:rsidP="00A54681">
            <w:pPr>
              <w:spacing w:before="240" w:line="360" w:lineRule="auto"/>
              <w:outlineLvl w:val="0"/>
              <w:rPr>
                <w:rFonts w:ascii="黑体" w:eastAsia="黑体"/>
                <w:sz w:val="21"/>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1学期</w:t>
            </w:r>
          </w:p>
        </w:tc>
        <w:tc>
          <w:tcPr>
            <w:tcW w:w="780" w:type="pct"/>
            <w:vMerge w:val="restart"/>
          </w:tcPr>
          <w:p w:rsidR="00145DD9" w:rsidRPr="00FD6493" w:rsidRDefault="00145DD9"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外语学院</w:t>
            </w: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Cs w:val="21"/>
              </w:rPr>
            </w:pPr>
          </w:p>
        </w:tc>
        <w:tc>
          <w:tcPr>
            <w:tcW w:w="1409" w:type="pct"/>
          </w:tcPr>
          <w:p w:rsidR="00145DD9" w:rsidRPr="009646D0" w:rsidRDefault="00145DD9" w:rsidP="00A54681">
            <w:pPr>
              <w:spacing w:before="240" w:line="360" w:lineRule="auto"/>
              <w:outlineLvl w:val="0"/>
              <w:rPr>
                <w:rFonts w:asciiTheme="majorEastAsia" w:eastAsiaTheme="majorEastAsia" w:hAnsiTheme="majorEastAsia" w:cs="宋体"/>
                <w:color w:val="000000"/>
                <w:szCs w:val="21"/>
              </w:rPr>
            </w:pPr>
            <w:r w:rsidRPr="00243EC8">
              <w:rPr>
                <w:rFonts w:ascii="宋体" w:hAnsi="宋体" w:cs="宋体" w:hint="eastAsia"/>
                <w:color w:val="000000"/>
                <w:szCs w:val="21"/>
              </w:rPr>
              <w:t>高级英语A</w:t>
            </w:r>
          </w:p>
        </w:tc>
        <w:tc>
          <w:tcPr>
            <w:tcW w:w="410" w:type="pct"/>
          </w:tcPr>
          <w:p w:rsidR="00145DD9" w:rsidRPr="00FD6493" w:rsidRDefault="00145DD9" w:rsidP="00A54681">
            <w:pPr>
              <w:spacing w:before="240" w:line="360" w:lineRule="auto"/>
              <w:outlineLvl w:val="0"/>
              <w:rPr>
                <w:rFonts w:ascii="黑体" w:eastAsia="黑体"/>
                <w:szCs w:val="21"/>
              </w:rPr>
            </w:pPr>
          </w:p>
        </w:tc>
        <w:tc>
          <w:tcPr>
            <w:tcW w:w="449" w:type="pct"/>
            <w:gridSpan w:val="2"/>
          </w:tcPr>
          <w:p w:rsidR="00145DD9" w:rsidRPr="00FD6493" w:rsidRDefault="00145DD9" w:rsidP="00A54681">
            <w:pPr>
              <w:spacing w:before="240" w:line="360" w:lineRule="auto"/>
              <w:outlineLvl w:val="0"/>
              <w:rPr>
                <w:rFonts w:ascii="黑体" w:eastAsia="黑体"/>
                <w:szCs w:val="21"/>
              </w:rPr>
            </w:pPr>
            <w:r>
              <w:rPr>
                <w:rFonts w:ascii="黑体" w:eastAsia="黑体" w:hint="eastAsia"/>
                <w:szCs w:val="21"/>
              </w:rPr>
              <w:t>4</w:t>
            </w:r>
          </w:p>
        </w:tc>
        <w:tc>
          <w:tcPr>
            <w:tcW w:w="694" w:type="pct"/>
          </w:tcPr>
          <w:p w:rsidR="00145DD9" w:rsidRPr="00FD6493" w:rsidRDefault="00145DD9" w:rsidP="00A54681">
            <w:pPr>
              <w:spacing w:before="240" w:line="360" w:lineRule="auto"/>
              <w:outlineLvl w:val="0"/>
              <w:rPr>
                <w:rFonts w:ascii="黑体" w:eastAsia="黑体"/>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2学期</w:t>
            </w:r>
          </w:p>
        </w:tc>
        <w:tc>
          <w:tcPr>
            <w:tcW w:w="780" w:type="pct"/>
            <w:vMerge/>
          </w:tcPr>
          <w:p w:rsidR="00145DD9" w:rsidRPr="00FD6493" w:rsidRDefault="00145DD9" w:rsidP="00A54681">
            <w:pPr>
              <w:spacing w:before="240" w:line="360" w:lineRule="auto"/>
              <w:outlineLvl w:val="0"/>
              <w:rPr>
                <w:rFonts w:asciiTheme="minorEastAsia" w:hAnsiTheme="minorEastAsia"/>
                <w:szCs w:val="21"/>
              </w:rPr>
            </w:pP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Cs w:val="21"/>
              </w:rPr>
            </w:pPr>
          </w:p>
        </w:tc>
        <w:tc>
          <w:tcPr>
            <w:tcW w:w="1409" w:type="pct"/>
          </w:tcPr>
          <w:p w:rsidR="00145DD9" w:rsidRPr="00243EC8" w:rsidRDefault="00145DD9" w:rsidP="00A54681">
            <w:pPr>
              <w:spacing w:before="240" w:line="360" w:lineRule="auto"/>
              <w:outlineLvl w:val="0"/>
              <w:rPr>
                <w:rFonts w:ascii="宋体" w:hAnsi="宋体" w:cs="宋体"/>
                <w:color w:val="000000"/>
                <w:szCs w:val="21"/>
              </w:rPr>
            </w:pPr>
            <w:r w:rsidRPr="009646D0">
              <w:rPr>
                <w:rFonts w:asciiTheme="majorEastAsia" w:eastAsiaTheme="majorEastAsia" w:hAnsiTheme="majorEastAsia" w:cs="宋体" w:hint="eastAsia"/>
                <w:color w:val="000000"/>
                <w:sz w:val="21"/>
                <w:szCs w:val="21"/>
              </w:rPr>
              <w:t>通用学术英语</w:t>
            </w:r>
          </w:p>
        </w:tc>
        <w:tc>
          <w:tcPr>
            <w:tcW w:w="410" w:type="pct"/>
          </w:tcPr>
          <w:p w:rsidR="00145DD9" w:rsidRPr="00FD6493" w:rsidRDefault="00145DD9" w:rsidP="00A54681">
            <w:pPr>
              <w:spacing w:before="240" w:line="360" w:lineRule="auto"/>
              <w:outlineLvl w:val="0"/>
              <w:rPr>
                <w:rFonts w:ascii="黑体" w:eastAsia="黑体"/>
                <w:szCs w:val="21"/>
              </w:rPr>
            </w:pPr>
          </w:p>
        </w:tc>
        <w:tc>
          <w:tcPr>
            <w:tcW w:w="449" w:type="pct"/>
            <w:gridSpan w:val="2"/>
          </w:tcPr>
          <w:p w:rsidR="00145DD9" w:rsidRDefault="00145DD9" w:rsidP="00A54681">
            <w:pPr>
              <w:spacing w:before="240" w:line="360" w:lineRule="auto"/>
              <w:outlineLvl w:val="0"/>
              <w:rPr>
                <w:rFonts w:ascii="黑体" w:eastAsia="黑体"/>
                <w:szCs w:val="21"/>
              </w:rPr>
            </w:pPr>
            <w:r>
              <w:rPr>
                <w:rFonts w:ascii="黑体" w:eastAsia="黑体" w:hint="eastAsia"/>
                <w:szCs w:val="21"/>
              </w:rPr>
              <w:t>2</w:t>
            </w:r>
          </w:p>
        </w:tc>
        <w:tc>
          <w:tcPr>
            <w:tcW w:w="694" w:type="pct"/>
          </w:tcPr>
          <w:p w:rsidR="00145DD9" w:rsidRPr="00FD6493" w:rsidRDefault="00145DD9" w:rsidP="00A54681">
            <w:pPr>
              <w:spacing w:before="240" w:line="360" w:lineRule="auto"/>
              <w:outlineLvl w:val="0"/>
              <w:rPr>
                <w:rFonts w:ascii="黑体" w:eastAsia="黑体"/>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3学期</w:t>
            </w:r>
          </w:p>
        </w:tc>
        <w:tc>
          <w:tcPr>
            <w:tcW w:w="780" w:type="pct"/>
            <w:vMerge/>
          </w:tcPr>
          <w:p w:rsidR="00145DD9" w:rsidRPr="00FD6493" w:rsidRDefault="00145DD9" w:rsidP="00A54681">
            <w:pPr>
              <w:spacing w:before="240" w:line="360" w:lineRule="auto"/>
              <w:outlineLvl w:val="0"/>
              <w:rPr>
                <w:rFonts w:asciiTheme="minorEastAsia" w:hAnsiTheme="minorEastAsia"/>
                <w:szCs w:val="21"/>
              </w:rPr>
            </w:pP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Cs w:val="21"/>
              </w:rPr>
            </w:pPr>
          </w:p>
        </w:tc>
        <w:tc>
          <w:tcPr>
            <w:tcW w:w="1409" w:type="pct"/>
          </w:tcPr>
          <w:p w:rsidR="00145DD9" w:rsidRPr="009646D0" w:rsidRDefault="00145DD9" w:rsidP="00A54681">
            <w:pPr>
              <w:spacing w:line="360" w:lineRule="auto"/>
              <w:rPr>
                <w:rFonts w:asciiTheme="majorEastAsia" w:eastAsiaTheme="majorEastAsia" w:hAnsiTheme="majorEastAsia" w:cs="宋体"/>
                <w:color w:val="000000"/>
                <w:szCs w:val="21"/>
              </w:rPr>
            </w:pPr>
            <w:proofErr w:type="gramStart"/>
            <w:r w:rsidRPr="009646D0">
              <w:rPr>
                <w:rFonts w:asciiTheme="majorEastAsia" w:eastAsiaTheme="majorEastAsia" w:hAnsiTheme="majorEastAsia" w:cs="宋体" w:hint="eastAsia"/>
                <w:color w:val="000000"/>
                <w:szCs w:val="21"/>
              </w:rPr>
              <w:t>职场英语</w:t>
            </w:r>
            <w:proofErr w:type="gramEnd"/>
          </w:p>
        </w:tc>
        <w:tc>
          <w:tcPr>
            <w:tcW w:w="410" w:type="pct"/>
          </w:tcPr>
          <w:p w:rsidR="00145DD9" w:rsidRPr="00FD6493" w:rsidRDefault="00145DD9" w:rsidP="00A54681">
            <w:pPr>
              <w:spacing w:before="240" w:line="360" w:lineRule="auto"/>
              <w:outlineLvl w:val="0"/>
              <w:rPr>
                <w:rFonts w:ascii="黑体" w:eastAsia="黑体"/>
                <w:szCs w:val="21"/>
              </w:rPr>
            </w:pPr>
          </w:p>
        </w:tc>
        <w:tc>
          <w:tcPr>
            <w:tcW w:w="244" w:type="pct"/>
            <w:vMerge w:val="restart"/>
          </w:tcPr>
          <w:p w:rsidR="00145DD9" w:rsidRDefault="00145DD9" w:rsidP="00A54681">
            <w:pPr>
              <w:spacing w:before="240" w:line="360" w:lineRule="auto"/>
              <w:outlineLvl w:val="0"/>
              <w:rPr>
                <w:rFonts w:ascii="黑体" w:eastAsia="黑体"/>
                <w:szCs w:val="21"/>
              </w:rPr>
            </w:pPr>
            <w:r>
              <w:rPr>
                <w:rFonts w:ascii="黑体" w:eastAsia="黑体" w:hint="eastAsia"/>
                <w:szCs w:val="21"/>
              </w:rPr>
              <w:t>限选2学分</w:t>
            </w:r>
          </w:p>
        </w:tc>
        <w:tc>
          <w:tcPr>
            <w:tcW w:w="205" w:type="pct"/>
          </w:tcPr>
          <w:p w:rsidR="00145DD9" w:rsidRDefault="00145DD9" w:rsidP="00A54681">
            <w:pPr>
              <w:spacing w:before="240" w:line="360" w:lineRule="auto"/>
              <w:outlineLvl w:val="0"/>
              <w:rPr>
                <w:rFonts w:ascii="黑体" w:eastAsia="黑体"/>
                <w:szCs w:val="21"/>
              </w:rPr>
            </w:pPr>
            <w:r>
              <w:rPr>
                <w:rFonts w:ascii="黑体" w:eastAsia="黑体" w:hint="eastAsia"/>
                <w:szCs w:val="21"/>
              </w:rPr>
              <w:t>2</w:t>
            </w:r>
          </w:p>
        </w:tc>
        <w:tc>
          <w:tcPr>
            <w:tcW w:w="694" w:type="pct"/>
          </w:tcPr>
          <w:p w:rsidR="00145DD9" w:rsidRPr="009646D0" w:rsidRDefault="00145DD9" w:rsidP="00A54681">
            <w:pPr>
              <w:spacing w:line="360" w:lineRule="auto"/>
              <w:jc w:val="center"/>
              <w:rPr>
                <w:rFonts w:asciiTheme="majorEastAsia" w:eastAsiaTheme="majorEastAsia" w:hAnsiTheme="majorEastAsia" w:cs="楷体_GB2312"/>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780" w:type="pct"/>
            <w:vMerge/>
          </w:tcPr>
          <w:p w:rsidR="00145DD9" w:rsidRPr="00FD6493" w:rsidRDefault="00145DD9" w:rsidP="00A54681">
            <w:pPr>
              <w:spacing w:before="240" w:line="360" w:lineRule="auto"/>
              <w:outlineLvl w:val="0"/>
              <w:rPr>
                <w:rFonts w:asciiTheme="minorEastAsia" w:hAnsiTheme="minorEastAsia"/>
                <w:szCs w:val="21"/>
              </w:rPr>
            </w:pP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Cs w:val="21"/>
              </w:rPr>
            </w:pPr>
          </w:p>
        </w:tc>
        <w:tc>
          <w:tcPr>
            <w:tcW w:w="1409" w:type="pct"/>
          </w:tcPr>
          <w:p w:rsidR="00145DD9" w:rsidRPr="009646D0" w:rsidRDefault="00145DD9" w:rsidP="00A54681">
            <w:pPr>
              <w:spacing w:line="360" w:lineRule="auto"/>
              <w:rPr>
                <w:rFonts w:asciiTheme="majorEastAsia" w:eastAsiaTheme="majorEastAsia" w:hAnsiTheme="majorEastAsia" w:cs="宋体"/>
                <w:color w:val="000000"/>
                <w:szCs w:val="21"/>
              </w:rPr>
            </w:pPr>
            <w:r w:rsidRPr="009646D0">
              <w:rPr>
                <w:rFonts w:asciiTheme="majorEastAsia" w:eastAsiaTheme="majorEastAsia" w:hAnsiTheme="majorEastAsia" w:cs="宋体" w:hint="eastAsia"/>
                <w:color w:val="000000"/>
                <w:szCs w:val="21"/>
              </w:rPr>
              <w:t>英语口语-交际与文化</w:t>
            </w:r>
          </w:p>
        </w:tc>
        <w:tc>
          <w:tcPr>
            <w:tcW w:w="410" w:type="pct"/>
          </w:tcPr>
          <w:p w:rsidR="00145DD9" w:rsidRPr="00FD6493" w:rsidRDefault="00145DD9" w:rsidP="00A54681">
            <w:pPr>
              <w:spacing w:before="240" w:line="360" w:lineRule="auto"/>
              <w:outlineLvl w:val="0"/>
              <w:rPr>
                <w:rFonts w:ascii="黑体" w:eastAsia="黑体"/>
                <w:szCs w:val="21"/>
              </w:rPr>
            </w:pPr>
          </w:p>
        </w:tc>
        <w:tc>
          <w:tcPr>
            <w:tcW w:w="244" w:type="pct"/>
            <w:vMerge/>
          </w:tcPr>
          <w:p w:rsidR="00145DD9" w:rsidRDefault="00145DD9" w:rsidP="00A54681">
            <w:pPr>
              <w:spacing w:before="240" w:line="360" w:lineRule="auto"/>
              <w:outlineLvl w:val="0"/>
              <w:rPr>
                <w:rFonts w:ascii="黑体" w:eastAsia="黑体"/>
                <w:szCs w:val="21"/>
              </w:rPr>
            </w:pPr>
          </w:p>
        </w:tc>
        <w:tc>
          <w:tcPr>
            <w:tcW w:w="205" w:type="pct"/>
          </w:tcPr>
          <w:p w:rsidR="00145DD9" w:rsidRDefault="00145DD9" w:rsidP="00A54681">
            <w:pPr>
              <w:spacing w:before="240" w:line="360" w:lineRule="auto"/>
              <w:outlineLvl w:val="0"/>
              <w:rPr>
                <w:rFonts w:ascii="黑体" w:eastAsia="黑体"/>
                <w:szCs w:val="21"/>
              </w:rPr>
            </w:pPr>
            <w:r>
              <w:rPr>
                <w:rFonts w:ascii="黑体" w:eastAsia="黑体" w:hint="eastAsia"/>
                <w:szCs w:val="21"/>
              </w:rPr>
              <w:t>2</w:t>
            </w:r>
          </w:p>
        </w:tc>
        <w:tc>
          <w:tcPr>
            <w:tcW w:w="694" w:type="pct"/>
          </w:tcPr>
          <w:p w:rsidR="00145DD9" w:rsidRPr="009646D0" w:rsidRDefault="00145DD9" w:rsidP="00A54681">
            <w:pPr>
              <w:spacing w:line="360" w:lineRule="auto"/>
              <w:jc w:val="center"/>
              <w:rPr>
                <w:rFonts w:asciiTheme="majorEastAsia" w:eastAsiaTheme="majorEastAsia" w:hAnsiTheme="majorEastAsia" w:cs="楷体_GB2312"/>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780" w:type="pct"/>
            <w:vMerge/>
          </w:tcPr>
          <w:p w:rsidR="00145DD9" w:rsidRPr="00FD6493" w:rsidRDefault="00145DD9" w:rsidP="00A54681">
            <w:pPr>
              <w:spacing w:before="240" w:line="360" w:lineRule="auto"/>
              <w:outlineLvl w:val="0"/>
              <w:rPr>
                <w:rFonts w:asciiTheme="minorEastAsia" w:hAnsiTheme="minorEastAsia"/>
                <w:szCs w:val="21"/>
              </w:rPr>
            </w:pPr>
          </w:p>
        </w:tc>
      </w:tr>
      <w:tr w:rsidR="00145DD9" w:rsidRPr="00FD6493" w:rsidTr="00A54681">
        <w:tc>
          <w:tcPr>
            <w:tcW w:w="642" w:type="pct"/>
          </w:tcPr>
          <w:p w:rsidR="00145DD9" w:rsidRPr="00FD6493" w:rsidRDefault="00145DD9" w:rsidP="00A54681">
            <w:pPr>
              <w:spacing w:before="240" w:line="360" w:lineRule="auto"/>
              <w:outlineLvl w:val="0"/>
              <w:rPr>
                <w:rFonts w:ascii="黑体" w:eastAsia="黑体"/>
                <w:szCs w:val="21"/>
              </w:rPr>
            </w:pPr>
          </w:p>
        </w:tc>
        <w:tc>
          <w:tcPr>
            <w:tcW w:w="1409" w:type="pct"/>
          </w:tcPr>
          <w:p w:rsidR="00145DD9" w:rsidRPr="009646D0" w:rsidRDefault="00145DD9" w:rsidP="00A54681">
            <w:pPr>
              <w:spacing w:line="360" w:lineRule="auto"/>
              <w:rPr>
                <w:rFonts w:asciiTheme="majorEastAsia" w:eastAsiaTheme="majorEastAsia" w:hAnsiTheme="majorEastAsia" w:cs="宋体"/>
                <w:color w:val="000000"/>
                <w:szCs w:val="21"/>
              </w:rPr>
            </w:pPr>
            <w:r w:rsidRPr="009646D0">
              <w:rPr>
                <w:rFonts w:asciiTheme="majorEastAsia" w:eastAsiaTheme="majorEastAsia" w:hAnsiTheme="majorEastAsia" w:cs="宋体" w:hint="eastAsia"/>
                <w:color w:val="000000"/>
                <w:szCs w:val="21"/>
              </w:rPr>
              <w:t>英语口语-思辨与学术</w:t>
            </w:r>
          </w:p>
        </w:tc>
        <w:tc>
          <w:tcPr>
            <w:tcW w:w="410" w:type="pct"/>
          </w:tcPr>
          <w:p w:rsidR="00145DD9" w:rsidRPr="00FD6493" w:rsidRDefault="00145DD9" w:rsidP="00A54681">
            <w:pPr>
              <w:spacing w:before="240" w:line="360" w:lineRule="auto"/>
              <w:outlineLvl w:val="0"/>
              <w:rPr>
                <w:rFonts w:ascii="黑体" w:eastAsia="黑体"/>
                <w:szCs w:val="21"/>
              </w:rPr>
            </w:pPr>
          </w:p>
        </w:tc>
        <w:tc>
          <w:tcPr>
            <w:tcW w:w="244" w:type="pct"/>
            <w:vMerge/>
          </w:tcPr>
          <w:p w:rsidR="00145DD9" w:rsidRDefault="00145DD9" w:rsidP="00A54681">
            <w:pPr>
              <w:spacing w:before="240" w:line="360" w:lineRule="auto"/>
              <w:outlineLvl w:val="0"/>
              <w:rPr>
                <w:rFonts w:ascii="黑体" w:eastAsia="黑体"/>
                <w:szCs w:val="21"/>
              </w:rPr>
            </w:pPr>
          </w:p>
        </w:tc>
        <w:tc>
          <w:tcPr>
            <w:tcW w:w="205" w:type="pct"/>
          </w:tcPr>
          <w:p w:rsidR="00145DD9" w:rsidRDefault="00145DD9" w:rsidP="00A54681">
            <w:pPr>
              <w:spacing w:before="240" w:line="360" w:lineRule="auto"/>
              <w:outlineLvl w:val="0"/>
              <w:rPr>
                <w:rFonts w:ascii="黑体" w:eastAsia="黑体"/>
                <w:szCs w:val="21"/>
              </w:rPr>
            </w:pPr>
            <w:r>
              <w:rPr>
                <w:rFonts w:ascii="黑体" w:eastAsia="黑体" w:hint="eastAsia"/>
                <w:szCs w:val="21"/>
              </w:rPr>
              <w:t>2</w:t>
            </w:r>
          </w:p>
        </w:tc>
        <w:tc>
          <w:tcPr>
            <w:tcW w:w="694" w:type="pct"/>
          </w:tcPr>
          <w:p w:rsidR="00145DD9" w:rsidRPr="009646D0" w:rsidRDefault="00145DD9" w:rsidP="00A54681">
            <w:pPr>
              <w:spacing w:line="360" w:lineRule="auto"/>
              <w:jc w:val="center"/>
              <w:rPr>
                <w:rFonts w:asciiTheme="majorEastAsia" w:eastAsiaTheme="majorEastAsia" w:hAnsiTheme="majorEastAsia" w:cs="楷体_GB2312"/>
                <w:szCs w:val="21"/>
              </w:rPr>
            </w:pPr>
          </w:p>
        </w:tc>
        <w:tc>
          <w:tcPr>
            <w:tcW w:w="616" w:type="pct"/>
          </w:tcPr>
          <w:p w:rsidR="00145DD9" w:rsidRPr="009646D0" w:rsidRDefault="00145DD9" w:rsidP="00A54681">
            <w:pPr>
              <w:spacing w:line="360" w:lineRule="auto"/>
              <w:jc w:val="center"/>
              <w:rPr>
                <w:rFonts w:asciiTheme="majorEastAsia" w:eastAsiaTheme="majorEastAsia" w:hAnsiTheme="majorEastAsia" w:cs="楷体_GB2312"/>
                <w:szCs w:val="21"/>
              </w:rPr>
            </w:pPr>
            <w:r w:rsidRPr="009646D0">
              <w:rPr>
                <w:rFonts w:asciiTheme="majorEastAsia" w:eastAsiaTheme="majorEastAsia" w:hAnsiTheme="majorEastAsia" w:cs="楷体_GB2312" w:hint="eastAsia"/>
                <w:szCs w:val="21"/>
              </w:rPr>
              <w:t>4学期</w:t>
            </w:r>
          </w:p>
        </w:tc>
        <w:tc>
          <w:tcPr>
            <w:tcW w:w="780" w:type="pct"/>
            <w:vMerge/>
          </w:tcPr>
          <w:p w:rsidR="00145DD9" w:rsidRPr="00FD6493" w:rsidRDefault="00145DD9" w:rsidP="00A54681">
            <w:pPr>
              <w:spacing w:before="240" w:line="360" w:lineRule="auto"/>
              <w:outlineLvl w:val="0"/>
              <w:rPr>
                <w:rFonts w:asciiTheme="minorEastAsia" w:hAnsiTheme="minorEastAsia"/>
                <w:szCs w:val="21"/>
              </w:rPr>
            </w:pPr>
          </w:p>
        </w:tc>
      </w:tr>
    </w:tbl>
    <w:p w:rsidR="00145DD9" w:rsidRPr="00380813" w:rsidRDefault="00145DD9" w:rsidP="00145DD9">
      <w:pPr>
        <w:spacing w:line="360" w:lineRule="auto"/>
        <w:ind w:firstLineChars="200" w:firstLine="480"/>
        <w:rPr>
          <w:sz w:val="24"/>
          <w:szCs w:val="24"/>
        </w:rPr>
      </w:pPr>
    </w:p>
    <w:p w:rsidR="00145DD9" w:rsidRDefault="00145DD9">
      <w:pPr>
        <w:widowControl/>
        <w:jc w:val="left"/>
        <w:rPr>
          <w:b/>
        </w:rPr>
      </w:pPr>
      <w:r>
        <w:rPr>
          <w:b/>
        </w:rPr>
        <w:br w:type="page"/>
      </w:r>
    </w:p>
    <w:p w:rsidR="0090033D" w:rsidRPr="007F62A1" w:rsidRDefault="0090033D" w:rsidP="0090033D">
      <w:pPr>
        <w:rPr>
          <w:b/>
          <w:sz w:val="24"/>
          <w:szCs w:val="24"/>
        </w:rPr>
      </w:pPr>
      <w:r w:rsidRPr="00380813">
        <w:rPr>
          <w:rFonts w:hint="eastAsia"/>
          <w:b/>
          <w:sz w:val="24"/>
          <w:szCs w:val="24"/>
        </w:rPr>
        <w:lastRenderedPageBreak/>
        <w:t>附件</w:t>
      </w:r>
      <w:r>
        <w:rPr>
          <w:rFonts w:hint="eastAsia"/>
          <w:b/>
          <w:sz w:val="24"/>
          <w:szCs w:val="24"/>
        </w:rPr>
        <w:t>5</w:t>
      </w:r>
      <w:r w:rsidRPr="00380813">
        <w:rPr>
          <w:rFonts w:hint="eastAsia"/>
          <w:b/>
          <w:sz w:val="24"/>
          <w:szCs w:val="24"/>
        </w:rPr>
        <w:t>：</w:t>
      </w:r>
      <w:r w:rsidRPr="007F62A1">
        <w:rPr>
          <w:rFonts w:hint="eastAsia"/>
          <w:b/>
          <w:sz w:val="24"/>
          <w:szCs w:val="24"/>
        </w:rPr>
        <w:t>西南交通大学《大学计算机基础》分级课程设置方案</w:t>
      </w:r>
    </w:p>
    <w:p w:rsidR="0090033D" w:rsidRDefault="0090033D" w:rsidP="0090033D">
      <w:pPr>
        <w:spacing w:line="360" w:lineRule="auto"/>
        <w:rPr>
          <w:sz w:val="24"/>
          <w:szCs w:val="24"/>
        </w:rPr>
      </w:pPr>
    </w:p>
    <w:p w:rsidR="0090033D" w:rsidRDefault="0090033D" w:rsidP="0090033D">
      <w:pPr>
        <w:spacing w:line="360" w:lineRule="auto"/>
        <w:ind w:firstLineChars="200" w:firstLine="480"/>
        <w:rPr>
          <w:sz w:val="24"/>
          <w:szCs w:val="24"/>
        </w:rPr>
      </w:pPr>
      <w:r>
        <w:rPr>
          <w:rFonts w:hint="eastAsia"/>
          <w:sz w:val="24"/>
          <w:szCs w:val="24"/>
        </w:rPr>
        <w:t>学生进校参加学校统一组织的计算机基础分级测试，测试结果分为普通和提高。普通类的学生参照培养方案中的课程设置正常修读《大学计算机基础》课程，提高类的学生从如下课程列表中选择修读</w:t>
      </w:r>
      <w:r>
        <w:rPr>
          <w:rFonts w:hint="eastAsia"/>
          <w:sz w:val="24"/>
          <w:szCs w:val="24"/>
        </w:rPr>
        <w:t>3</w:t>
      </w:r>
      <w:r>
        <w:rPr>
          <w:rFonts w:hint="eastAsia"/>
          <w:sz w:val="24"/>
          <w:szCs w:val="24"/>
        </w:rPr>
        <w:t>学分的课程替代《大学计算机基础》。</w:t>
      </w:r>
    </w:p>
    <w:tbl>
      <w:tblPr>
        <w:tblStyle w:val="a7"/>
        <w:tblW w:w="5000" w:type="pct"/>
        <w:tblLook w:val="04A0" w:firstRow="1" w:lastRow="0" w:firstColumn="1" w:lastColumn="0" w:noHBand="0" w:noVBand="1"/>
      </w:tblPr>
      <w:tblGrid>
        <w:gridCol w:w="1095"/>
        <w:gridCol w:w="2401"/>
        <w:gridCol w:w="699"/>
        <w:gridCol w:w="765"/>
        <w:gridCol w:w="1183"/>
        <w:gridCol w:w="1050"/>
        <w:gridCol w:w="1329"/>
      </w:tblGrid>
      <w:tr w:rsidR="0090033D" w:rsidRPr="00FD6493" w:rsidTr="00A54681">
        <w:tc>
          <w:tcPr>
            <w:tcW w:w="642"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课程代码</w:t>
            </w:r>
          </w:p>
        </w:tc>
        <w:tc>
          <w:tcPr>
            <w:tcW w:w="1409"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课程名称</w:t>
            </w:r>
          </w:p>
        </w:tc>
        <w:tc>
          <w:tcPr>
            <w:tcW w:w="410"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课程性质</w:t>
            </w:r>
          </w:p>
        </w:tc>
        <w:tc>
          <w:tcPr>
            <w:tcW w:w="449"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学分</w:t>
            </w:r>
          </w:p>
        </w:tc>
        <w:tc>
          <w:tcPr>
            <w:tcW w:w="694"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课内实践教学学分</w:t>
            </w:r>
          </w:p>
        </w:tc>
        <w:tc>
          <w:tcPr>
            <w:tcW w:w="616"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开课学期</w:t>
            </w:r>
          </w:p>
        </w:tc>
        <w:tc>
          <w:tcPr>
            <w:tcW w:w="780" w:type="pct"/>
            <w:vAlign w:val="center"/>
          </w:tcPr>
          <w:p w:rsidR="0090033D" w:rsidRPr="00FD6493" w:rsidRDefault="0090033D" w:rsidP="00A54681">
            <w:pPr>
              <w:spacing w:before="240" w:line="360" w:lineRule="auto"/>
              <w:jc w:val="center"/>
              <w:outlineLvl w:val="0"/>
              <w:rPr>
                <w:rFonts w:asciiTheme="minorEastAsia" w:eastAsiaTheme="minorEastAsia" w:hAnsiTheme="minorEastAsia"/>
                <w:b/>
                <w:sz w:val="21"/>
                <w:szCs w:val="21"/>
              </w:rPr>
            </w:pPr>
            <w:r w:rsidRPr="00FD6493">
              <w:rPr>
                <w:rFonts w:asciiTheme="minorEastAsia" w:eastAsiaTheme="minorEastAsia" w:hAnsiTheme="minorEastAsia" w:hint="eastAsia"/>
                <w:b/>
                <w:sz w:val="21"/>
                <w:szCs w:val="21"/>
              </w:rPr>
              <w:t>开课学院</w:t>
            </w: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 w:val="21"/>
                <w:szCs w:val="21"/>
              </w:rPr>
            </w:pPr>
          </w:p>
        </w:tc>
        <w:tc>
          <w:tcPr>
            <w:tcW w:w="1409" w:type="pct"/>
          </w:tcPr>
          <w:p w:rsidR="0090033D" w:rsidRPr="009154C3" w:rsidRDefault="0090033D" w:rsidP="00A54681">
            <w:pPr>
              <w:spacing w:line="360" w:lineRule="auto"/>
              <w:rPr>
                <w:rFonts w:asciiTheme="majorEastAsia" w:eastAsiaTheme="majorEastAsia" w:hAnsiTheme="majorEastAsia" w:cs="楷体_GB2312"/>
                <w:szCs w:val="21"/>
              </w:rPr>
            </w:pPr>
            <w:r w:rsidRPr="009154C3">
              <w:rPr>
                <w:rFonts w:asciiTheme="majorEastAsia" w:eastAsiaTheme="majorEastAsia" w:hAnsiTheme="majorEastAsia" w:cs="楷体_GB2312" w:hint="eastAsia"/>
                <w:szCs w:val="21"/>
              </w:rPr>
              <w:t>网站开发技术</w:t>
            </w:r>
          </w:p>
        </w:tc>
        <w:tc>
          <w:tcPr>
            <w:tcW w:w="410" w:type="pct"/>
          </w:tcPr>
          <w:p w:rsidR="0090033D" w:rsidRPr="007F62A1" w:rsidRDefault="0090033D" w:rsidP="00A54681">
            <w:pPr>
              <w:spacing w:before="240" w:line="360" w:lineRule="auto"/>
              <w:outlineLvl w:val="0"/>
              <w:rPr>
                <w:rFonts w:asciiTheme="minorEastAsia" w:eastAsiaTheme="minorEastAsia" w:hAnsiTheme="minorEastAsia"/>
                <w:sz w:val="21"/>
                <w:szCs w:val="21"/>
              </w:rPr>
            </w:pPr>
            <w:r w:rsidRPr="007F62A1">
              <w:rPr>
                <w:rFonts w:asciiTheme="minorEastAsia" w:eastAsiaTheme="minorEastAsia" w:hAnsiTheme="minorEastAsia" w:hint="eastAsia"/>
                <w:sz w:val="21"/>
                <w:szCs w:val="21"/>
              </w:rPr>
              <w:t>必修</w:t>
            </w:r>
          </w:p>
        </w:tc>
        <w:tc>
          <w:tcPr>
            <w:tcW w:w="449" w:type="pct"/>
          </w:tcPr>
          <w:p w:rsidR="0090033D" w:rsidRPr="00FD6493" w:rsidRDefault="0090033D" w:rsidP="00A54681">
            <w:pPr>
              <w:spacing w:before="240" w:line="360" w:lineRule="auto"/>
              <w:outlineLvl w:val="0"/>
              <w:rPr>
                <w:rFonts w:ascii="黑体" w:eastAsia="黑体"/>
                <w:sz w:val="21"/>
                <w:szCs w:val="21"/>
              </w:rPr>
            </w:pPr>
            <w:r>
              <w:rPr>
                <w:rFonts w:ascii="黑体" w:eastAsia="黑体" w:hint="eastAsia"/>
                <w:sz w:val="21"/>
                <w:szCs w:val="21"/>
              </w:rPr>
              <w:t>1.5</w:t>
            </w:r>
          </w:p>
        </w:tc>
        <w:tc>
          <w:tcPr>
            <w:tcW w:w="694" w:type="pct"/>
          </w:tcPr>
          <w:p w:rsidR="0090033D" w:rsidRPr="00FD6493" w:rsidRDefault="0090033D" w:rsidP="00A54681">
            <w:pPr>
              <w:spacing w:before="240" w:line="360" w:lineRule="auto"/>
              <w:outlineLvl w:val="0"/>
              <w:rPr>
                <w:rFonts w:ascii="黑体" w:eastAsia="黑体"/>
                <w:sz w:val="21"/>
                <w:szCs w:val="21"/>
              </w:rPr>
            </w:pPr>
            <w:r>
              <w:rPr>
                <w:rFonts w:ascii="黑体" w:eastAsia="黑体" w:hint="eastAsia"/>
                <w:sz w:val="21"/>
                <w:szCs w:val="21"/>
              </w:rPr>
              <w:t>0.5</w:t>
            </w:r>
          </w:p>
        </w:tc>
        <w:tc>
          <w:tcPr>
            <w:tcW w:w="616" w:type="pct"/>
          </w:tcPr>
          <w:p w:rsidR="0090033D" w:rsidRPr="009646D0"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1学期</w:t>
            </w:r>
          </w:p>
        </w:tc>
        <w:tc>
          <w:tcPr>
            <w:tcW w:w="780" w:type="pct"/>
            <w:vMerge w:val="restart"/>
          </w:tcPr>
          <w:p w:rsidR="0090033D" w:rsidRPr="00FD6493" w:rsidRDefault="0090033D" w:rsidP="00A54681">
            <w:pPr>
              <w:spacing w:before="240" w:line="360" w:lineRule="auto"/>
              <w:outlineLvl w:val="0"/>
              <w:rPr>
                <w:rFonts w:asciiTheme="minorEastAsia" w:eastAsiaTheme="minorEastAsia" w:hAnsiTheme="minorEastAsia"/>
                <w:sz w:val="21"/>
                <w:szCs w:val="21"/>
              </w:rPr>
            </w:pPr>
            <w:r>
              <w:rPr>
                <w:rFonts w:asciiTheme="minorEastAsia" w:eastAsiaTheme="minorEastAsia" w:hAnsiTheme="minorEastAsia" w:hint="eastAsia"/>
                <w:sz w:val="21"/>
                <w:szCs w:val="21"/>
              </w:rPr>
              <w:t>信息学院</w:t>
            </w: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9154C3" w:rsidRDefault="0090033D" w:rsidP="00A54681">
            <w:pPr>
              <w:spacing w:line="360" w:lineRule="auto"/>
              <w:rPr>
                <w:rFonts w:asciiTheme="majorEastAsia" w:eastAsiaTheme="majorEastAsia" w:hAnsiTheme="majorEastAsia" w:cs="楷体_GB2312"/>
                <w:szCs w:val="21"/>
              </w:rPr>
            </w:pPr>
            <w:r w:rsidRPr="009154C3">
              <w:rPr>
                <w:rFonts w:asciiTheme="majorEastAsia" w:eastAsiaTheme="majorEastAsia" w:hAnsiTheme="majorEastAsia" w:cs="楷体_GB2312" w:hint="eastAsia"/>
                <w:szCs w:val="21"/>
              </w:rPr>
              <w:t>多媒体技术</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1.5</w:t>
            </w:r>
          </w:p>
        </w:tc>
        <w:tc>
          <w:tcPr>
            <w:tcW w:w="694"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0.5</w:t>
            </w:r>
          </w:p>
        </w:tc>
        <w:tc>
          <w:tcPr>
            <w:tcW w:w="616" w:type="pct"/>
          </w:tcPr>
          <w:p w:rsidR="0090033D" w:rsidRPr="009646D0"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1学期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9154C3" w:rsidRDefault="0090033D" w:rsidP="00A54681">
            <w:pPr>
              <w:spacing w:line="360" w:lineRule="auto"/>
              <w:rPr>
                <w:rFonts w:asciiTheme="majorEastAsia" w:eastAsiaTheme="majorEastAsia" w:hAnsiTheme="majorEastAsia" w:cs="楷体_GB2312"/>
                <w:szCs w:val="21"/>
              </w:rPr>
            </w:pPr>
            <w:r w:rsidRPr="009154C3">
              <w:rPr>
                <w:rFonts w:asciiTheme="majorEastAsia" w:eastAsiaTheme="majorEastAsia" w:hAnsiTheme="majorEastAsia" w:cs="楷体_GB2312" w:hint="eastAsia"/>
                <w:szCs w:val="21"/>
              </w:rPr>
              <w:t>网络技术</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1.5</w:t>
            </w:r>
          </w:p>
        </w:tc>
        <w:tc>
          <w:tcPr>
            <w:tcW w:w="694"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0.5</w:t>
            </w:r>
          </w:p>
        </w:tc>
        <w:tc>
          <w:tcPr>
            <w:tcW w:w="616" w:type="pct"/>
          </w:tcPr>
          <w:p w:rsidR="0090033D" w:rsidRPr="009646D0"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1学期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9154C3" w:rsidRDefault="0090033D" w:rsidP="00A54681">
            <w:pPr>
              <w:spacing w:line="360" w:lineRule="auto"/>
              <w:rPr>
                <w:rFonts w:asciiTheme="majorEastAsia" w:eastAsiaTheme="majorEastAsia" w:hAnsiTheme="majorEastAsia" w:cs="楷体_GB2312"/>
                <w:szCs w:val="21"/>
              </w:rPr>
            </w:pPr>
            <w:r w:rsidRPr="009154C3">
              <w:rPr>
                <w:rFonts w:asciiTheme="majorEastAsia" w:eastAsiaTheme="majorEastAsia" w:hAnsiTheme="majorEastAsia" w:cs="楷体_GB2312" w:hint="eastAsia"/>
                <w:szCs w:val="21"/>
              </w:rPr>
              <w:t>信息安全技术</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1.5</w:t>
            </w:r>
          </w:p>
        </w:tc>
        <w:tc>
          <w:tcPr>
            <w:tcW w:w="694" w:type="pct"/>
          </w:tcPr>
          <w:p w:rsidR="0090033D" w:rsidRPr="00FD6493" w:rsidRDefault="0090033D" w:rsidP="00A54681">
            <w:pPr>
              <w:spacing w:before="240" w:line="360" w:lineRule="auto"/>
              <w:outlineLvl w:val="0"/>
              <w:rPr>
                <w:rFonts w:ascii="黑体" w:eastAsia="黑体"/>
                <w:szCs w:val="21"/>
              </w:rPr>
            </w:pPr>
            <w:r>
              <w:rPr>
                <w:rFonts w:ascii="黑体" w:eastAsia="黑体" w:hint="eastAsia"/>
                <w:sz w:val="21"/>
                <w:szCs w:val="21"/>
              </w:rPr>
              <w:t>0.5</w:t>
            </w:r>
          </w:p>
        </w:tc>
        <w:tc>
          <w:tcPr>
            <w:tcW w:w="616" w:type="pct"/>
          </w:tcPr>
          <w:p w:rsidR="0090033D" w:rsidRPr="009646D0"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1学期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9154C3" w:rsidRDefault="0090033D" w:rsidP="00A54681">
            <w:pPr>
              <w:spacing w:line="360" w:lineRule="auto"/>
              <w:rPr>
                <w:rFonts w:asciiTheme="majorEastAsia" w:eastAsiaTheme="majorEastAsia" w:hAnsiTheme="majorEastAsia" w:cs="楷体_GB2312"/>
                <w:szCs w:val="21"/>
              </w:rPr>
            </w:pPr>
            <w:r w:rsidRPr="004C24F2">
              <w:rPr>
                <w:rFonts w:asciiTheme="majorEastAsia" w:eastAsiaTheme="majorEastAsia" w:hAnsiTheme="majorEastAsia" w:cs="楷体_GB2312" w:hint="eastAsia"/>
                <w:szCs w:val="21"/>
              </w:rPr>
              <w:t>计算机网络技术及应用</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Default="0090033D" w:rsidP="00A54681">
            <w:pPr>
              <w:spacing w:before="240" w:line="360" w:lineRule="auto"/>
              <w:outlineLvl w:val="0"/>
              <w:rPr>
                <w:rFonts w:ascii="黑体" w:eastAsia="黑体"/>
                <w:szCs w:val="21"/>
              </w:rPr>
            </w:pPr>
            <w:r>
              <w:rPr>
                <w:rFonts w:ascii="黑体" w:eastAsia="黑体" w:hint="eastAsia"/>
                <w:szCs w:val="21"/>
              </w:rPr>
              <w:t>3</w:t>
            </w:r>
          </w:p>
        </w:tc>
        <w:tc>
          <w:tcPr>
            <w:tcW w:w="694" w:type="pct"/>
          </w:tcPr>
          <w:p w:rsidR="0090033D" w:rsidRDefault="0090033D" w:rsidP="00A54681">
            <w:pPr>
              <w:spacing w:before="240" w:line="360" w:lineRule="auto"/>
              <w:outlineLvl w:val="0"/>
              <w:rPr>
                <w:rFonts w:ascii="黑体" w:eastAsia="黑体"/>
                <w:szCs w:val="21"/>
              </w:rPr>
            </w:pPr>
          </w:p>
        </w:tc>
        <w:tc>
          <w:tcPr>
            <w:tcW w:w="616" w:type="pct"/>
          </w:tcPr>
          <w:p w:rsidR="0090033D"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2学期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4C24F2" w:rsidRDefault="0090033D" w:rsidP="00A54681">
            <w:pPr>
              <w:spacing w:line="360" w:lineRule="auto"/>
              <w:rPr>
                <w:rFonts w:asciiTheme="majorEastAsia" w:eastAsiaTheme="majorEastAsia" w:hAnsiTheme="majorEastAsia" w:cs="楷体_GB2312"/>
                <w:szCs w:val="21"/>
              </w:rPr>
            </w:pPr>
            <w:r w:rsidRPr="004C24F2">
              <w:rPr>
                <w:rFonts w:asciiTheme="majorEastAsia" w:eastAsiaTheme="majorEastAsia" w:hAnsiTheme="majorEastAsia" w:cs="楷体_GB2312" w:hint="eastAsia"/>
                <w:szCs w:val="21"/>
              </w:rPr>
              <w:t>软件工程导论</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Default="0090033D" w:rsidP="00A54681">
            <w:pPr>
              <w:spacing w:before="240" w:line="360" w:lineRule="auto"/>
              <w:outlineLvl w:val="0"/>
              <w:rPr>
                <w:rFonts w:ascii="黑体" w:eastAsia="黑体"/>
                <w:szCs w:val="21"/>
              </w:rPr>
            </w:pPr>
            <w:r>
              <w:rPr>
                <w:rFonts w:ascii="黑体" w:eastAsia="黑体" w:hint="eastAsia"/>
                <w:szCs w:val="21"/>
              </w:rPr>
              <w:t>3</w:t>
            </w:r>
          </w:p>
        </w:tc>
        <w:tc>
          <w:tcPr>
            <w:tcW w:w="694" w:type="pct"/>
          </w:tcPr>
          <w:p w:rsidR="0090033D" w:rsidRDefault="0090033D" w:rsidP="00A54681">
            <w:pPr>
              <w:spacing w:before="240" w:line="360" w:lineRule="auto"/>
              <w:outlineLvl w:val="0"/>
              <w:rPr>
                <w:rFonts w:ascii="黑体" w:eastAsia="黑体"/>
                <w:szCs w:val="21"/>
              </w:rPr>
            </w:pPr>
          </w:p>
        </w:tc>
        <w:tc>
          <w:tcPr>
            <w:tcW w:w="616" w:type="pct"/>
          </w:tcPr>
          <w:p w:rsidR="0090033D"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2学期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4C24F2" w:rsidRDefault="0090033D" w:rsidP="00A54681">
            <w:pPr>
              <w:spacing w:line="360" w:lineRule="auto"/>
              <w:rPr>
                <w:rFonts w:asciiTheme="majorEastAsia" w:eastAsiaTheme="majorEastAsia" w:hAnsiTheme="majorEastAsia" w:cs="楷体_GB2312"/>
                <w:szCs w:val="21"/>
              </w:rPr>
            </w:pPr>
            <w:r w:rsidRPr="005B31CC">
              <w:rPr>
                <w:rFonts w:asciiTheme="majorEastAsia" w:eastAsiaTheme="majorEastAsia" w:hAnsiTheme="majorEastAsia" w:cs="楷体_GB2312" w:hint="eastAsia"/>
                <w:szCs w:val="21"/>
              </w:rPr>
              <w:t>数据库基础及应用B</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Default="0090033D" w:rsidP="00A54681">
            <w:pPr>
              <w:spacing w:before="240" w:line="360" w:lineRule="auto"/>
              <w:outlineLvl w:val="0"/>
              <w:rPr>
                <w:rFonts w:ascii="黑体" w:eastAsia="黑体"/>
                <w:szCs w:val="21"/>
              </w:rPr>
            </w:pPr>
            <w:r>
              <w:rPr>
                <w:rFonts w:ascii="黑体" w:eastAsia="黑体" w:hint="eastAsia"/>
                <w:szCs w:val="21"/>
              </w:rPr>
              <w:t>3</w:t>
            </w:r>
          </w:p>
        </w:tc>
        <w:tc>
          <w:tcPr>
            <w:tcW w:w="694" w:type="pct"/>
          </w:tcPr>
          <w:p w:rsidR="0090033D" w:rsidRDefault="0090033D" w:rsidP="00A54681">
            <w:pPr>
              <w:spacing w:before="240" w:line="360" w:lineRule="auto"/>
              <w:outlineLvl w:val="0"/>
              <w:rPr>
                <w:rFonts w:ascii="黑体" w:eastAsia="黑体"/>
                <w:szCs w:val="21"/>
              </w:rPr>
            </w:pPr>
          </w:p>
        </w:tc>
        <w:tc>
          <w:tcPr>
            <w:tcW w:w="616" w:type="pct"/>
          </w:tcPr>
          <w:p w:rsidR="0090033D"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2学期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r w:rsidR="0090033D" w:rsidRPr="00FD6493" w:rsidTr="00A54681">
        <w:tc>
          <w:tcPr>
            <w:tcW w:w="642" w:type="pct"/>
          </w:tcPr>
          <w:p w:rsidR="0090033D" w:rsidRPr="00FD6493" w:rsidRDefault="0090033D" w:rsidP="00A54681">
            <w:pPr>
              <w:spacing w:before="240" w:line="360" w:lineRule="auto"/>
              <w:outlineLvl w:val="0"/>
              <w:rPr>
                <w:rFonts w:ascii="黑体" w:eastAsia="黑体"/>
                <w:szCs w:val="21"/>
              </w:rPr>
            </w:pPr>
          </w:p>
        </w:tc>
        <w:tc>
          <w:tcPr>
            <w:tcW w:w="1409" w:type="pct"/>
            <w:vAlign w:val="center"/>
          </w:tcPr>
          <w:p w:rsidR="0090033D" w:rsidRPr="004C24F2" w:rsidRDefault="0090033D" w:rsidP="00A54681">
            <w:pPr>
              <w:spacing w:line="360" w:lineRule="auto"/>
              <w:rPr>
                <w:rFonts w:asciiTheme="majorEastAsia" w:eastAsiaTheme="majorEastAsia" w:hAnsiTheme="majorEastAsia" w:cs="楷体_GB2312"/>
                <w:szCs w:val="21"/>
              </w:rPr>
            </w:pPr>
            <w:r w:rsidRPr="005B31CC">
              <w:rPr>
                <w:rFonts w:asciiTheme="majorEastAsia" w:eastAsiaTheme="majorEastAsia" w:hAnsiTheme="majorEastAsia" w:cs="楷体_GB2312" w:hint="eastAsia"/>
                <w:szCs w:val="21"/>
              </w:rPr>
              <w:t>多媒体技术及应用</w:t>
            </w:r>
          </w:p>
        </w:tc>
        <w:tc>
          <w:tcPr>
            <w:tcW w:w="410" w:type="pct"/>
          </w:tcPr>
          <w:p w:rsidR="0090033D" w:rsidRPr="00FD6493" w:rsidRDefault="0090033D" w:rsidP="00A54681">
            <w:pPr>
              <w:spacing w:before="240" w:line="360" w:lineRule="auto"/>
              <w:outlineLvl w:val="0"/>
              <w:rPr>
                <w:rFonts w:ascii="黑体" w:eastAsia="黑体"/>
                <w:szCs w:val="21"/>
              </w:rPr>
            </w:pPr>
            <w:r w:rsidRPr="007F62A1">
              <w:rPr>
                <w:rFonts w:asciiTheme="minorEastAsia" w:eastAsiaTheme="minorEastAsia" w:hAnsiTheme="minorEastAsia" w:hint="eastAsia"/>
                <w:sz w:val="21"/>
                <w:szCs w:val="21"/>
              </w:rPr>
              <w:t>必修</w:t>
            </w:r>
          </w:p>
        </w:tc>
        <w:tc>
          <w:tcPr>
            <w:tcW w:w="449" w:type="pct"/>
          </w:tcPr>
          <w:p w:rsidR="0090033D" w:rsidRDefault="0090033D" w:rsidP="00A54681">
            <w:pPr>
              <w:spacing w:before="240" w:line="360" w:lineRule="auto"/>
              <w:outlineLvl w:val="0"/>
              <w:rPr>
                <w:rFonts w:ascii="黑体" w:eastAsia="黑体"/>
                <w:szCs w:val="21"/>
              </w:rPr>
            </w:pPr>
            <w:r>
              <w:rPr>
                <w:rFonts w:ascii="黑体" w:eastAsia="黑体" w:hint="eastAsia"/>
                <w:szCs w:val="21"/>
              </w:rPr>
              <w:t>3</w:t>
            </w:r>
          </w:p>
        </w:tc>
        <w:tc>
          <w:tcPr>
            <w:tcW w:w="694" w:type="pct"/>
          </w:tcPr>
          <w:p w:rsidR="0090033D" w:rsidRDefault="0090033D" w:rsidP="00A54681">
            <w:pPr>
              <w:spacing w:before="240" w:line="360" w:lineRule="auto"/>
              <w:outlineLvl w:val="0"/>
              <w:rPr>
                <w:rFonts w:ascii="黑体" w:eastAsia="黑体"/>
                <w:szCs w:val="21"/>
              </w:rPr>
            </w:pPr>
          </w:p>
        </w:tc>
        <w:tc>
          <w:tcPr>
            <w:tcW w:w="616" w:type="pct"/>
          </w:tcPr>
          <w:p w:rsidR="0090033D" w:rsidRDefault="0090033D" w:rsidP="00A54681">
            <w:pPr>
              <w:spacing w:line="360" w:lineRule="auto"/>
              <w:rPr>
                <w:rFonts w:asciiTheme="majorEastAsia" w:eastAsiaTheme="majorEastAsia" w:hAnsiTheme="majorEastAsia" w:cs="楷体_GB2312"/>
                <w:szCs w:val="21"/>
              </w:rPr>
            </w:pPr>
            <w:r>
              <w:rPr>
                <w:rFonts w:asciiTheme="majorEastAsia" w:eastAsiaTheme="majorEastAsia" w:hAnsiTheme="majorEastAsia" w:cs="楷体_GB2312" w:hint="eastAsia"/>
                <w:szCs w:val="21"/>
              </w:rPr>
              <w:t>2学期</w:t>
            </w:r>
          </w:p>
        </w:tc>
        <w:tc>
          <w:tcPr>
            <w:tcW w:w="780" w:type="pct"/>
            <w:vMerge/>
          </w:tcPr>
          <w:p w:rsidR="0090033D" w:rsidRPr="00FD6493" w:rsidRDefault="0090033D" w:rsidP="00A54681">
            <w:pPr>
              <w:spacing w:before="240" w:line="360" w:lineRule="auto"/>
              <w:outlineLvl w:val="0"/>
              <w:rPr>
                <w:rFonts w:asciiTheme="minorEastAsia" w:hAnsiTheme="minorEastAsia"/>
                <w:szCs w:val="21"/>
              </w:rPr>
            </w:pPr>
          </w:p>
        </w:tc>
      </w:tr>
    </w:tbl>
    <w:p w:rsidR="0090033D" w:rsidRPr="00380813" w:rsidRDefault="0090033D" w:rsidP="0090033D">
      <w:pPr>
        <w:spacing w:line="360" w:lineRule="auto"/>
        <w:ind w:firstLineChars="200" w:firstLine="480"/>
        <w:rPr>
          <w:sz w:val="24"/>
          <w:szCs w:val="24"/>
        </w:rPr>
      </w:pPr>
    </w:p>
    <w:p w:rsidR="00225EAA" w:rsidRDefault="00225EAA"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86352">
      <w:pPr>
        <w:widowControl/>
        <w:spacing w:line="360" w:lineRule="auto"/>
        <w:jc w:val="left"/>
        <w:rPr>
          <w:b/>
        </w:rPr>
      </w:pPr>
    </w:p>
    <w:p w:rsidR="00A54681" w:rsidRDefault="00A54681" w:rsidP="00A54681">
      <w:pPr>
        <w:widowControl/>
        <w:spacing w:line="360" w:lineRule="auto"/>
        <w:jc w:val="left"/>
        <w:rPr>
          <w:b/>
        </w:rPr>
      </w:pPr>
      <w:r>
        <w:rPr>
          <w:rFonts w:hint="eastAsia"/>
          <w:b/>
        </w:rPr>
        <w:lastRenderedPageBreak/>
        <w:t>附件</w:t>
      </w:r>
      <w:r w:rsidRPr="001A50A5">
        <w:rPr>
          <w:rFonts w:hint="eastAsia"/>
          <w:b/>
        </w:rPr>
        <w:t>6</w:t>
      </w:r>
      <w:r>
        <w:rPr>
          <w:rFonts w:hint="eastAsia"/>
          <w:b/>
        </w:rPr>
        <w:t>：</w:t>
      </w:r>
      <w:r w:rsidR="004D5EC1">
        <w:rPr>
          <w:rFonts w:hint="eastAsia"/>
          <w:b/>
        </w:rPr>
        <w:t>开课</w:t>
      </w:r>
      <w:r w:rsidRPr="001A50A5">
        <w:rPr>
          <w:rFonts w:hint="eastAsia"/>
          <w:b/>
        </w:rPr>
        <w:t>学院代码表</w:t>
      </w:r>
    </w:p>
    <w:p w:rsidR="008F393C" w:rsidRDefault="008F393C" w:rsidP="00A54681">
      <w:pPr>
        <w:widowControl/>
        <w:spacing w:line="360" w:lineRule="auto"/>
        <w:jc w:val="left"/>
        <w:rPr>
          <w:b/>
        </w:rPr>
      </w:pPr>
    </w:p>
    <w:tbl>
      <w:tblPr>
        <w:tblStyle w:val="a7"/>
        <w:tblW w:w="0" w:type="auto"/>
        <w:tblLook w:val="04A0" w:firstRow="1" w:lastRow="0" w:firstColumn="1" w:lastColumn="0" w:noHBand="0" w:noVBand="1"/>
      </w:tblPr>
      <w:tblGrid>
        <w:gridCol w:w="4261"/>
        <w:gridCol w:w="4261"/>
      </w:tblGrid>
      <w:tr w:rsidR="004D5EC1" w:rsidTr="004D5EC1">
        <w:tc>
          <w:tcPr>
            <w:tcW w:w="4261" w:type="dxa"/>
          </w:tcPr>
          <w:p w:rsidR="004D5EC1" w:rsidRDefault="004D5EC1" w:rsidP="008F393C">
            <w:pPr>
              <w:widowControl/>
              <w:spacing w:line="360" w:lineRule="auto"/>
              <w:jc w:val="center"/>
              <w:rPr>
                <w:b/>
              </w:rPr>
            </w:pPr>
            <w:r>
              <w:rPr>
                <w:rFonts w:hint="eastAsia"/>
                <w:b/>
              </w:rPr>
              <w:t>开课学院</w:t>
            </w:r>
          </w:p>
        </w:tc>
        <w:tc>
          <w:tcPr>
            <w:tcW w:w="4261" w:type="dxa"/>
          </w:tcPr>
          <w:p w:rsidR="004D5EC1" w:rsidRDefault="004D5EC1" w:rsidP="008F393C">
            <w:pPr>
              <w:widowControl/>
              <w:spacing w:line="360" w:lineRule="auto"/>
              <w:jc w:val="center"/>
              <w:rPr>
                <w:b/>
              </w:rPr>
            </w:pPr>
            <w:r>
              <w:rPr>
                <w:rFonts w:hint="eastAsia"/>
                <w:b/>
              </w:rPr>
              <w:t>代码</w:t>
            </w:r>
          </w:p>
        </w:tc>
      </w:tr>
      <w:tr w:rsidR="004D5EC1" w:rsidTr="004D5EC1">
        <w:tc>
          <w:tcPr>
            <w:tcW w:w="4261" w:type="dxa"/>
          </w:tcPr>
          <w:p w:rsidR="004D5EC1" w:rsidRDefault="00E22885" w:rsidP="008F393C">
            <w:pPr>
              <w:widowControl/>
              <w:spacing w:line="360" w:lineRule="auto"/>
              <w:jc w:val="center"/>
              <w:rPr>
                <w:b/>
              </w:rPr>
            </w:pPr>
            <w:r>
              <w:rPr>
                <w:rFonts w:hint="eastAsia"/>
                <w:b/>
              </w:rPr>
              <w:t>土木工程学院</w:t>
            </w:r>
          </w:p>
        </w:tc>
        <w:tc>
          <w:tcPr>
            <w:tcW w:w="4261" w:type="dxa"/>
          </w:tcPr>
          <w:p w:rsidR="004D5EC1" w:rsidRDefault="008F393C" w:rsidP="008F393C">
            <w:pPr>
              <w:widowControl/>
              <w:spacing w:line="360" w:lineRule="auto"/>
              <w:jc w:val="center"/>
              <w:rPr>
                <w:b/>
              </w:rPr>
            </w:pPr>
            <w:r>
              <w:rPr>
                <w:rFonts w:hint="eastAsia"/>
                <w:b/>
              </w:rPr>
              <w:t>01</w:t>
            </w:r>
          </w:p>
        </w:tc>
      </w:tr>
      <w:tr w:rsidR="004D5EC1" w:rsidTr="004D5EC1">
        <w:tc>
          <w:tcPr>
            <w:tcW w:w="4261" w:type="dxa"/>
          </w:tcPr>
          <w:p w:rsidR="004D5EC1" w:rsidRDefault="00E22885" w:rsidP="008F393C">
            <w:pPr>
              <w:widowControl/>
              <w:spacing w:line="360" w:lineRule="auto"/>
              <w:jc w:val="center"/>
              <w:rPr>
                <w:b/>
              </w:rPr>
            </w:pPr>
            <w:r>
              <w:rPr>
                <w:rFonts w:hint="eastAsia"/>
                <w:b/>
              </w:rPr>
              <w:t>机械工程学院</w:t>
            </w:r>
          </w:p>
        </w:tc>
        <w:tc>
          <w:tcPr>
            <w:tcW w:w="4261" w:type="dxa"/>
          </w:tcPr>
          <w:p w:rsidR="004D5EC1" w:rsidRDefault="008F393C" w:rsidP="008F393C">
            <w:pPr>
              <w:widowControl/>
              <w:spacing w:line="360" w:lineRule="auto"/>
              <w:jc w:val="center"/>
              <w:rPr>
                <w:b/>
              </w:rPr>
            </w:pPr>
            <w:r>
              <w:rPr>
                <w:rFonts w:hint="eastAsia"/>
                <w:b/>
              </w:rPr>
              <w:t>02</w:t>
            </w:r>
          </w:p>
        </w:tc>
      </w:tr>
      <w:tr w:rsidR="004D5EC1" w:rsidTr="004D5EC1">
        <w:tc>
          <w:tcPr>
            <w:tcW w:w="4261" w:type="dxa"/>
          </w:tcPr>
          <w:p w:rsidR="004D5EC1" w:rsidRDefault="00E22885" w:rsidP="008F393C">
            <w:pPr>
              <w:widowControl/>
              <w:spacing w:line="360" w:lineRule="auto"/>
              <w:jc w:val="center"/>
              <w:rPr>
                <w:b/>
              </w:rPr>
            </w:pPr>
            <w:r>
              <w:rPr>
                <w:rFonts w:hint="eastAsia"/>
                <w:b/>
              </w:rPr>
              <w:t>电气工程学院</w:t>
            </w:r>
          </w:p>
        </w:tc>
        <w:tc>
          <w:tcPr>
            <w:tcW w:w="4261" w:type="dxa"/>
          </w:tcPr>
          <w:p w:rsidR="004D5EC1" w:rsidRDefault="008F393C" w:rsidP="008F393C">
            <w:pPr>
              <w:widowControl/>
              <w:spacing w:line="360" w:lineRule="auto"/>
              <w:jc w:val="center"/>
              <w:rPr>
                <w:b/>
              </w:rPr>
            </w:pPr>
            <w:r>
              <w:rPr>
                <w:rFonts w:hint="eastAsia"/>
                <w:b/>
              </w:rPr>
              <w:t>03</w:t>
            </w:r>
          </w:p>
        </w:tc>
      </w:tr>
      <w:tr w:rsidR="004D5EC1" w:rsidTr="004D5EC1">
        <w:tc>
          <w:tcPr>
            <w:tcW w:w="4261" w:type="dxa"/>
          </w:tcPr>
          <w:p w:rsidR="004D5EC1" w:rsidRDefault="00E22885" w:rsidP="008F393C">
            <w:pPr>
              <w:widowControl/>
              <w:spacing w:line="360" w:lineRule="auto"/>
              <w:jc w:val="center"/>
              <w:rPr>
                <w:b/>
              </w:rPr>
            </w:pPr>
            <w:r w:rsidRPr="004D5EC1">
              <w:rPr>
                <w:rFonts w:hint="eastAsia"/>
                <w:b/>
              </w:rPr>
              <w:t>信息科学与技术学院</w:t>
            </w:r>
          </w:p>
        </w:tc>
        <w:tc>
          <w:tcPr>
            <w:tcW w:w="4261" w:type="dxa"/>
          </w:tcPr>
          <w:p w:rsidR="004D5EC1" w:rsidRDefault="008F393C" w:rsidP="008F393C">
            <w:pPr>
              <w:widowControl/>
              <w:spacing w:line="360" w:lineRule="auto"/>
              <w:jc w:val="center"/>
              <w:rPr>
                <w:b/>
              </w:rPr>
            </w:pPr>
            <w:r>
              <w:rPr>
                <w:rFonts w:hint="eastAsia"/>
                <w:b/>
              </w:rPr>
              <w:t>04</w:t>
            </w:r>
          </w:p>
        </w:tc>
      </w:tr>
      <w:tr w:rsidR="004D5EC1" w:rsidTr="004D5EC1">
        <w:tc>
          <w:tcPr>
            <w:tcW w:w="4261" w:type="dxa"/>
          </w:tcPr>
          <w:p w:rsidR="004D5EC1" w:rsidRDefault="00E22885" w:rsidP="008F393C">
            <w:pPr>
              <w:widowControl/>
              <w:spacing w:line="360" w:lineRule="auto"/>
              <w:jc w:val="center"/>
              <w:rPr>
                <w:b/>
              </w:rPr>
            </w:pPr>
            <w:r w:rsidRPr="004D5EC1">
              <w:rPr>
                <w:b/>
              </w:rPr>
              <w:t>交通运输与物流学院</w:t>
            </w:r>
          </w:p>
        </w:tc>
        <w:tc>
          <w:tcPr>
            <w:tcW w:w="4261" w:type="dxa"/>
          </w:tcPr>
          <w:p w:rsidR="004D5EC1" w:rsidRDefault="008F393C" w:rsidP="008F393C">
            <w:pPr>
              <w:widowControl/>
              <w:spacing w:line="360" w:lineRule="auto"/>
              <w:jc w:val="center"/>
              <w:rPr>
                <w:b/>
              </w:rPr>
            </w:pPr>
            <w:r>
              <w:rPr>
                <w:rFonts w:hint="eastAsia"/>
                <w:b/>
              </w:rPr>
              <w:t>05</w:t>
            </w:r>
          </w:p>
        </w:tc>
      </w:tr>
      <w:tr w:rsidR="00E22885" w:rsidTr="004D5EC1">
        <w:tc>
          <w:tcPr>
            <w:tcW w:w="4261" w:type="dxa"/>
          </w:tcPr>
          <w:p w:rsidR="00E22885" w:rsidRPr="00E22885" w:rsidRDefault="00E22885" w:rsidP="008F393C">
            <w:pPr>
              <w:widowControl/>
              <w:spacing w:line="360" w:lineRule="auto"/>
              <w:jc w:val="center"/>
              <w:rPr>
                <w:b/>
              </w:rPr>
            </w:pPr>
            <w:r w:rsidRPr="00E22885">
              <w:rPr>
                <w:rFonts w:hint="eastAsia"/>
                <w:b/>
              </w:rPr>
              <w:t>地球科学与环境工程学院</w:t>
            </w:r>
          </w:p>
        </w:tc>
        <w:tc>
          <w:tcPr>
            <w:tcW w:w="4261" w:type="dxa"/>
          </w:tcPr>
          <w:p w:rsidR="00E22885" w:rsidRDefault="008F393C" w:rsidP="008F393C">
            <w:pPr>
              <w:widowControl/>
              <w:spacing w:line="360" w:lineRule="auto"/>
              <w:jc w:val="center"/>
              <w:rPr>
                <w:b/>
              </w:rPr>
            </w:pPr>
            <w:r>
              <w:rPr>
                <w:rFonts w:hint="eastAsia"/>
                <w:b/>
              </w:rPr>
              <w:t>06</w:t>
            </w:r>
          </w:p>
        </w:tc>
      </w:tr>
      <w:tr w:rsidR="00E22885" w:rsidTr="004D5EC1">
        <w:tc>
          <w:tcPr>
            <w:tcW w:w="4261" w:type="dxa"/>
          </w:tcPr>
          <w:p w:rsidR="00E22885" w:rsidRPr="00E22885" w:rsidRDefault="00E22885" w:rsidP="008F393C">
            <w:pPr>
              <w:widowControl/>
              <w:spacing w:line="360" w:lineRule="auto"/>
              <w:jc w:val="center"/>
              <w:rPr>
                <w:b/>
              </w:rPr>
            </w:pPr>
            <w:r w:rsidRPr="00E22885">
              <w:rPr>
                <w:rFonts w:hint="eastAsia"/>
                <w:b/>
              </w:rPr>
              <w:t>建筑学院</w:t>
            </w:r>
          </w:p>
        </w:tc>
        <w:tc>
          <w:tcPr>
            <w:tcW w:w="4261" w:type="dxa"/>
          </w:tcPr>
          <w:p w:rsidR="00E22885" w:rsidRDefault="008F393C" w:rsidP="008F393C">
            <w:pPr>
              <w:widowControl/>
              <w:spacing w:line="360" w:lineRule="auto"/>
              <w:jc w:val="center"/>
              <w:rPr>
                <w:b/>
              </w:rPr>
            </w:pPr>
            <w:r>
              <w:rPr>
                <w:rFonts w:hint="eastAsia"/>
                <w:b/>
              </w:rPr>
              <w:t>07</w:t>
            </w:r>
          </w:p>
        </w:tc>
      </w:tr>
      <w:tr w:rsidR="00E22885" w:rsidTr="004D5EC1">
        <w:tc>
          <w:tcPr>
            <w:tcW w:w="4261" w:type="dxa"/>
          </w:tcPr>
          <w:p w:rsidR="00E22885" w:rsidRPr="00E22885" w:rsidRDefault="00E22885" w:rsidP="008F393C">
            <w:pPr>
              <w:widowControl/>
              <w:spacing w:line="360" w:lineRule="auto"/>
              <w:jc w:val="center"/>
              <w:rPr>
                <w:b/>
              </w:rPr>
            </w:pPr>
            <w:r w:rsidRPr="00E22885">
              <w:rPr>
                <w:rFonts w:hint="eastAsia"/>
                <w:b/>
              </w:rPr>
              <w:t>力学与工程学院</w:t>
            </w:r>
          </w:p>
        </w:tc>
        <w:tc>
          <w:tcPr>
            <w:tcW w:w="4261" w:type="dxa"/>
          </w:tcPr>
          <w:p w:rsidR="00E22885" w:rsidRDefault="008F393C" w:rsidP="008F393C">
            <w:pPr>
              <w:widowControl/>
              <w:spacing w:line="360" w:lineRule="auto"/>
              <w:jc w:val="center"/>
              <w:rPr>
                <w:b/>
              </w:rPr>
            </w:pPr>
            <w:r>
              <w:rPr>
                <w:rFonts w:hint="eastAsia"/>
                <w:b/>
              </w:rPr>
              <w:t>08</w:t>
            </w:r>
          </w:p>
        </w:tc>
      </w:tr>
      <w:tr w:rsidR="00E22885" w:rsidTr="004D5EC1">
        <w:tc>
          <w:tcPr>
            <w:tcW w:w="4261" w:type="dxa"/>
          </w:tcPr>
          <w:p w:rsidR="00E22885" w:rsidRPr="00E22885" w:rsidRDefault="00E22885" w:rsidP="008F393C">
            <w:pPr>
              <w:widowControl/>
              <w:spacing w:line="360" w:lineRule="auto"/>
              <w:jc w:val="center"/>
              <w:rPr>
                <w:b/>
              </w:rPr>
            </w:pPr>
            <w:r w:rsidRPr="00E22885">
              <w:rPr>
                <w:rFonts w:hint="eastAsia"/>
                <w:b/>
              </w:rPr>
              <w:t>材料科学与工程学院</w:t>
            </w:r>
          </w:p>
        </w:tc>
        <w:tc>
          <w:tcPr>
            <w:tcW w:w="4261" w:type="dxa"/>
          </w:tcPr>
          <w:p w:rsidR="00E22885" w:rsidRDefault="008F393C" w:rsidP="008F393C">
            <w:pPr>
              <w:widowControl/>
              <w:spacing w:line="360" w:lineRule="auto"/>
              <w:jc w:val="center"/>
              <w:rPr>
                <w:b/>
              </w:rPr>
            </w:pPr>
            <w:r>
              <w:rPr>
                <w:rFonts w:hint="eastAsia"/>
                <w:b/>
              </w:rPr>
              <w:t>09</w:t>
            </w:r>
          </w:p>
        </w:tc>
      </w:tr>
      <w:tr w:rsidR="008F393C" w:rsidTr="004D5EC1">
        <w:tc>
          <w:tcPr>
            <w:tcW w:w="4261" w:type="dxa"/>
          </w:tcPr>
          <w:p w:rsidR="008F393C" w:rsidRPr="00E22885" w:rsidRDefault="008F393C" w:rsidP="008F393C">
            <w:pPr>
              <w:widowControl/>
              <w:spacing w:line="360" w:lineRule="auto"/>
              <w:jc w:val="center"/>
              <w:rPr>
                <w:b/>
              </w:rPr>
            </w:pPr>
            <w:r w:rsidRPr="008F393C">
              <w:rPr>
                <w:b/>
              </w:rPr>
              <w:t>生命科学与工程学院</w:t>
            </w:r>
          </w:p>
        </w:tc>
        <w:tc>
          <w:tcPr>
            <w:tcW w:w="4261" w:type="dxa"/>
          </w:tcPr>
          <w:p w:rsidR="008F393C" w:rsidRDefault="008F393C" w:rsidP="008F393C">
            <w:pPr>
              <w:widowControl/>
              <w:spacing w:line="360" w:lineRule="auto"/>
              <w:jc w:val="center"/>
              <w:rPr>
                <w:b/>
              </w:rPr>
            </w:pPr>
            <w:r>
              <w:rPr>
                <w:rFonts w:hint="eastAsia"/>
                <w:b/>
              </w:rPr>
              <w:t>10</w:t>
            </w:r>
          </w:p>
        </w:tc>
      </w:tr>
      <w:tr w:rsidR="00E22885" w:rsidTr="004D5EC1">
        <w:tc>
          <w:tcPr>
            <w:tcW w:w="4261" w:type="dxa"/>
          </w:tcPr>
          <w:p w:rsidR="00E22885" w:rsidRPr="00E22885" w:rsidRDefault="00E22885" w:rsidP="008F393C">
            <w:pPr>
              <w:widowControl/>
              <w:spacing w:line="360" w:lineRule="auto"/>
              <w:jc w:val="center"/>
              <w:rPr>
                <w:b/>
              </w:rPr>
            </w:pPr>
            <w:r w:rsidRPr="00E22885">
              <w:rPr>
                <w:b/>
              </w:rPr>
              <w:t>物理科学与技术学院</w:t>
            </w:r>
          </w:p>
        </w:tc>
        <w:tc>
          <w:tcPr>
            <w:tcW w:w="4261" w:type="dxa"/>
          </w:tcPr>
          <w:p w:rsidR="00E22885" w:rsidRDefault="008F393C" w:rsidP="008F393C">
            <w:pPr>
              <w:widowControl/>
              <w:spacing w:line="360" w:lineRule="auto"/>
              <w:jc w:val="center"/>
              <w:rPr>
                <w:b/>
              </w:rPr>
            </w:pPr>
            <w:r>
              <w:rPr>
                <w:rFonts w:hint="eastAsia"/>
                <w:b/>
              </w:rPr>
              <w:t>11</w:t>
            </w:r>
          </w:p>
        </w:tc>
      </w:tr>
      <w:tr w:rsidR="00E22885" w:rsidTr="004D5EC1">
        <w:tc>
          <w:tcPr>
            <w:tcW w:w="4261" w:type="dxa"/>
          </w:tcPr>
          <w:p w:rsidR="00E22885" w:rsidRPr="008F393C" w:rsidRDefault="008F393C" w:rsidP="008F393C">
            <w:pPr>
              <w:widowControl/>
              <w:spacing w:line="360" w:lineRule="auto"/>
              <w:jc w:val="center"/>
              <w:rPr>
                <w:b/>
              </w:rPr>
            </w:pPr>
            <w:r w:rsidRPr="008F393C">
              <w:rPr>
                <w:rFonts w:hint="eastAsia"/>
                <w:b/>
              </w:rPr>
              <w:t>数学学院</w:t>
            </w:r>
          </w:p>
        </w:tc>
        <w:tc>
          <w:tcPr>
            <w:tcW w:w="4261" w:type="dxa"/>
          </w:tcPr>
          <w:p w:rsidR="00E22885" w:rsidRDefault="008F393C" w:rsidP="008F393C">
            <w:pPr>
              <w:widowControl/>
              <w:spacing w:line="360" w:lineRule="auto"/>
              <w:jc w:val="center"/>
              <w:rPr>
                <w:b/>
              </w:rPr>
            </w:pPr>
            <w:r>
              <w:rPr>
                <w:rFonts w:hint="eastAsia"/>
                <w:b/>
              </w:rPr>
              <w:t>12</w:t>
            </w:r>
          </w:p>
        </w:tc>
      </w:tr>
      <w:tr w:rsidR="008F393C" w:rsidTr="004D5EC1">
        <w:tc>
          <w:tcPr>
            <w:tcW w:w="4261" w:type="dxa"/>
          </w:tcPr>
          <w:p w:rsidR="008F393C" w:rsidRPr="008F393C" w:rsidRDefault="008F393C" w:rsidP="008F393C">
            <w:pPr>
              <w:widowControl/>
              <w:spacing w:line="360" w:lineRule="auto"/>
              <w:jc w:val="center"/>
              <w:rPr>
                <w:b/>
              </w:rPr>
            </w:pPr>
            <w:r w:rsidRPr="008F393C">
              <w:rPr>
                <w:rFonts w:hint="eastAsia"/>
                <w:b/>
              </w:rPr>
              <w:t>经济管理学院</w:t>
            </w:r>
          </w:p>
        </w:tc>
        <w:tc>
          <w:tcPr>
            <w:tcW w:w="4261" w:type="dxa"/>
          </w:tcPr>
          <w:p w:rsidR="008F393C" w:rsidRDefault="008F393C" w:rsidP="008F393C">
            <w:pPr>
              <w:widowControl/>
              <w:spacing w:line="360" w:lineRule="auto"/>
              <w:jc w:val="center"/>
              <w:rPr>
                <w:b/>
              </w:rPr>
            </w:pPr>
            <w:r>
              <w:rPr>
                <w:rFonts w:hint="eastAsia"/>
                <w:b/>
              </w:rPr>
              <w:t>13</w:t>
            </w:r>
          </w:p>
        </w:tc>
      </w:tr>
      <w:tr w:rsidR="008F393C" w:rsidTr="004D5EC1">
        <w:tc>
          <w:tcPr>
            <w:tcW w:w="4261" w:type="dxa"/>
          </w:tcPr>
          <w:p w:rsidR="008F393C" w:rsidRPr="008F393C" w:rsidRDefault="008F393C" w:rsidP="008F393C">
            <w:pPr>
              <w:widowControl/>
              <w:spacing w:line="360" w:lineRule="auto"/>
              <w:jc w:val="center"/>
              <w:rPr>
                <w:b/>
              </w:rPr>
            </w:pPr>
            <w:r w:rsidRPr="008F393C">
              <w:rPr>
                <w:rFonts w:hint="eastAsia"/>
                <w:b/>
              </w:rPr>
              <w:t>公共管理学院</w:t>
            </w:r>
          </w:p>
        </w:tc>
        <w:tc>
          <w:tcPr>
            <w:tcW w:w="4261" w:type="dxa"/>
          </w:tcPr>
          <w:p w:rsidR="008F393C" w:rsidRDefault="008F393C" w:rsidP="008F393C">
            <w:pPr>
              <w:widowControl/>
              <w:spacing w:line="360" w:lineRule="auto"/>
              <w:jc w:val="center"/>
              <w:rPr>
                <w:b/>
              </w:rPr>
            </w:pPr>
            <w:r>
              <w:rPr>
                <w:rFonts w:hint="eastAsia"/>
                <w:b/>
              </w:rPr>
              <w:t>14</w:t>
            </w:r>
          </w:p>
        </w:tc>
      </w:tr>
      <w:tr w:rsidR="008F393C" w:rsidTr="004D5EC1">
        <w:tc>
          <w:tcPr>
            <w:tcW w:w="4261" w:type="dxa"/>
          </w:tcPr>
          <w:p w:rsidR="008F393C" w:rsidRPr="008F393C" w:rsidRDefault="008F393C" w:rsidP="008F393C">
            <w:pPr>
              <w:widowControl/>
              <w:spacing w:line="360" w:lineRule="auto"/>
              <w:jc w:val="center"/>
              <w:rPr>
                <w:b/>
              </w:rPr>
            </w:pPr>
            <w:r w:rsidRPr="008F393C">
              <w:rPr>
                <w:rFonts w:hint="eastAsia"/>
                <w:b/>
              </w:rPr>
              <w:t>外国语学院</w:t>
            </w:r>
          </w:p>
        </w:tc>
        <w:tc>
          <w:tcPr>
            <w:tcW w:w="4261" w:type="dxa"/>
          </w:tcPr>
          <w:p w:rsidR="008F393C" w:rsidRDefault="008F393C" w:rsidP="008F393C">
            <w:pPr>
              <w:widowControl/>
              <w:spacing w:line="360" w:lineRule="auto"/>
              <w:jc w:val="center"/>
              <w:rPr>
                <w:b/>
              </w:rPr>
            </w:pPr>
            <w:r>
              <w:rPr>
                <w:rFonts w:hint="eastAsia"/>
                <w:b/>
              </w:rPr>
              <w:t>15</w:t>
            </w:r>
          </w:p>
        </w:tc>
      </w:tr>
      <w:tr w:rsidR="008F393C" w:rsidTr="002E4954">
        <w:tc>
          <w:tcPr>
            <w:tcW w:w="4261" w:type="dxa"/>
            <w:vAlign w:val="center"/>
          </w:tcPr>
          <w:p w:rsidR="008F393C" w:rsidRPr="008F393C" w:rsidRDefault="008F393C" w:rsidP="008F393C">
            <w:pPr>
              <w:widowControl/>
              <w:spacing w:line="360" w:lineRule="auto"/>
              <w:jc w:val="center"/>
              <w:rPr>
                <w:b/>
              </w:rPr>
            </w:pPr>
            <w:r w:rsidRPr="008F393C">
              <w:rPr>
                <w:rFonts w:hint="eastAsia"/>
                <w:b/>
              </w:rPr>
              <w:t>艺术与传播学院</w:t>
            </w:r>
          </w:p>
        </w:tc>
        <w:tc>
          <w:tcPr>
            <w:tcW w:w="4261" w:type="dxa"/>
          </w:tcPr>
          <w:p w:rsidR="008F393C" w:rsidRDefault="008F393C" w:rsidP="008F393C">
            <w:pPr>
              <w:widowControl/>
              <w:spacing w:line="360" w:lineRule="auto"/>
              <w:jc w:val="center"/>
              <w:rPr>
                <w:b/>
              </w:rPr>
            </w:pPr>
            <w:r>
              <w:rPr>
                <w:rFonts w:hint="eastAsia"/>
                <w:b/>
              </w:rPr>
              <w:t>16</w:t>
            </w:r>
          </w:p>
        </w:tc>
      </w:tr>
      <w:tr w:rsidR="008F393C" w:rsidTr="004D5EC1">
        <w:tc>
          <w:tcPr>
            <w:tcW w:w="4261" w:type="dxa"/>
          </w:tcPr>
          <w:p w:rsidR="008F393C" w:rsidRDefault="008F393C" w:rsidP="008F393C">
            <w:pPr>
              <w:widowControl/>
              <w:spacing w:line="360" w:lineRule="auto"/>
              <w:jc w:val="center"/>
              <w:rPr>
                <w:b/>
              </w:rPr>
            </w:pPr>
            <w:r>
              <w:rPr>
                <w:rFonts w:hint="eastAsia"/>
                <w:b/>
              </w:rPr>
              <w:t>政治学院</w:t>
            </w:r>
          </w:p>
        </w:tc>
        <w:tc>
          <w:tcPr>
            <w:tcW w:w="4261" w:type="dxa"/>
          </w:tcPr>
          <w:p w:rsidR="008F393C" w:rsidRDefault="008F393C" w:rsidP="008F393C">
            <w:pPr>
              <w:widowControl/>
              <w:spacing w:line="360" w:lineRule="auto"/>
              <w:jc w:val="center"/>
              <w:rPr>
                <w:b/>
              </w:rPr>
            </w:pPr>
            <w:r>
              <w:rPr>
                <w:rFonts w:hint="eastAsia"/>
                <w:b/>
              </w:rPr>
              <w:t>17</w:t>
            </w:r>
          </w:p>
        </w:tc>
      </w:tr>
      <w:tr w:rsidR="008F393C" w:rsidTr="004D5EC1">
        <w:tc>
          <w:tcPr>
            <w:tcW w:w="4261" w:type="dxa"/>
          </w:tcPr>
          <w:p w:rsidR="008F393C" w:rsidRDefault="008F393C" w:rsidP="008F393C">
            <w:pPr>
              <w:widowControl/>
              <w:spacing w:line="360" w:lineRule="auto"/>
              <w:jc w:val="center"/>
              <w:rPr>
                <w:b/>
              </w:rPr>
            </w:pPr>
            <w:r w:rsidRPr="008F393C">
              <w:rPr>
                <w:b/>
              </w:rPr>
              <w:t>心理研究与咨询中心</w:t>
            </w:r>
          </w:p>
        </w:tc>
        <w:tc>
          <w:tcPr>
            <w:tcW w:w="4261" w:type="dxa"/>
          </w:tcPr>
          <w:p w:rsidR="008F393C" w:rsidRDefault="008F393C" w:rsidP="008F393C">
            <w:pPr>
              <w:widowControl/>
              <w:spacing w:line="360" w:lineRule="auto"/>
              <w:jc w:val="center"/>
              <w:rPr>
                <w:b/>
              </w:rPr>
            </w:pPr>
            <w:r>
              <w:rPr>
                <w:rFonts w:hint="eastAsia"/>
                <w:b/>
              </w:rPr>
              <w:t>18</w:t>
            </w:r>
          </w:p>
        </w:tc>
      </w:tr>
      <w:tr w:rsidR="008F393C" w:rsidTr="004D5EC1">
        <w:tc>
          <w:tcPr>
            <w:tcW w:w="4261" w:type="dxa"/>
          </w:tcPr>
          <w:p w:rsidR="008F393C" w:rsidRPr="008F393C" w:rsidRDefault="008F393C" w:rsidP="008F393C">
            <w:pPr>
              <w:widowControl/>
              <w:spacing w:line="360" w:lineRule="auto"/>
              <w:jc w:val="center"/>
              <w:rPr>
                <w:b/>
              </w:rPr>
            </w:pPr>
            <w:r>
              <w:rPr>
                <w:rFonts w:hint="eastAsia"/>
                <w:b/>
              </w:rPr>
              <w:t>体育部</w:t>
            </w:r>
          </w:p>
        </w:tc>
        <w:tc>
          <w:tcPr>
            <w:tcW w:w="4261" w:type="dxa"/>
          </w:tcPr>
          <w:p w:rsidR="008F393C" w:rsidRDefault="008F393C" w:rsidP="008F393C">
            <w:pPr>
              <w:widowControl/>
              <w:spacing w:line="360" w:lineRule="auto"/>
              <w:jc w:val="center"/>
              <w:rPr>
                <w:b/>
              </w:rPr>
            </w:pPr>
            <w:r>
              <w:rPr>
                <w:rFonts w:hint="eastAsia"/>
                <w:b/>
              </w:rPr>
              <w:t>19</w:t>
            </w:r>
          </w:p>
        </w:tc>
      </w:tr>
      <w:tr w:rsidR="008F393C" w:rsidTr="004D5EC1">
        <w:tc>
          <w:tcPr>
            <w:tcW w:w="4261" w:type="dxa"/>
          </w:tcPr>
          <w:p w:rsidR="008F393C" w:rsidRPr="008F393C" w:rsidRDefault="008F393C" w:rsidP="008F393C">
            <w:pPr>
              <w:widowControl/>
              <w:spacing w:line="360" w:lineRule="auto"/>
              <w:jc w:val="center"/>
              <w:rPr>
                <w:b/>
              </w:rPr>
            </w:pPr>
            <w:r>
              <w:rPr>
                <w:rFonts w:hint="eastAsia"/>
                <w:b/>
              </w:rPr>
              <w:t>武装部</w:t>
            </w:r>
          </w:p>
        </w:tc>
        <w:tc>
          <w:tcPr>
            <w:tcW w:w="4261" w:type="dxa"/>
          </w:tcPr>
          <w:p w:rsidR="008F393C" w:rsidRDefault="008F393C" w:rsidP="008F393C">
            <w:pPr>
              <w:widowControl/>
              <w:spacing w:line="360" w:lineRule="auto"/>
              <w:jc w:val="center"/>
              <w:rPr>
                <w:b/>
              </w:rPr>
            </w:pPr>
            <w:r>
              <w:rPr>
                <w:rFonts w:hint="eastAsia"/>
                <w:b/>
              </w:rPr>
              <w:t>20</w:t>
            </w:r>
          </w:p>
        </w:tc>
      </w:tr>
      <w:tr w:rsidR="003D5E6C" w:rsidTr="004D5EC1">
        <w:tc>
          <w:tcPr>
            <w:tcW w:w="4261" w:type="dxa"/>
          </w:tcPr>
          <w:p w:rsidR="003D5E6C" w:rsidRDefault="00997824" w:rsidP="008F393C">
            <w:pPr>
              <w:widowControl/>
              <w:spacing w:line="360" w:lineRule="auto"/>
              <w:jc w:val="center"/>
              <w:rPr>
                <w:b/>
              </w:rPr>
            </w:pPr>
            <w:r w:rsidRPr="00997824">
              <w:rPr>
                <w:b/>
              </w:rPr>
              <w:t>现代工业技术培训中心</w:t>
            </w:r>
          </w:p>
        </w:tc>
        <w:tc>
          <w:tcPr>
            <w:tcW w:w="4261" w:type="dxa"/>
          </w:tcPr>
          <w:p w:rsidR="003D5E6C" w:rsidRDefault="003D5E6C" w:rsidP="008F393C">
            <w:pPr>
              <w:widowControl/>
              <w:spacing w:line="360" w:lineRule="auto"/>
              <w:jc w:val="center"/>
              <w:rPr>
                <w:b/>
              </w:rPr>
            </w:pPr>
            <w:r>
              <w:rPr>
                <w:rFonts w:hint="eastAsia"/>
                <w:b/>
              </w:rPr>
              <w:t>21</w:t>
            </w:r>
          </w:p>
        </w:tc>
      </w:tr>
    </w:tbl>
    <w:p w:rsidR="00A54681" w:rsidRDefault="00A54681" w:rsidP="00A54681">
      <w:pPr>
        <w:widowControl/>
        <w:spacing w:line="360" w:lineRule="auto"/>
        <w:jc w:val="left"/>
        <w:rPr>
          <w:b/>
        </w:rPr>
      </w:pPr>
    </w:p>
    <w:p w:rsidR="004D5EC1" w:rsidRDefault="004D5EC1" w:rsidP="00A54681">
      <w:pPr>
        <w:widowControl/>
        <w:spacing w:line="360" w:lineRule="auto"/>
        <w:jc w:val="left"/>
        <w:rPr>
          <w:b/>
        </w:rPr>
      </w:pPr>
    </w:p>
    <w:p w:rsidR="00E22885" w:rsidRDefault="00E22885" w:rsidP="00A54681">
      <w:pPr>
        <w:widowControl/>
        <w:spacing w:line="360" w:lineRule="auto"/>
        <w:jc w:val="left"/>
        <w:rPr>
          <w:b/>
        </w:rPr>
      </w:pPr>
    </w:p>
    <w:p w:rsidR="00E22885" w:rsidRDefault="00E22885" w:rsidP="00A54681">
      <w:pPr>
        <w:widowControl/>
        <w:spacing w:line="360" w:lineRule="auto"/>
        <w:jc w:val="left"/>
        <w:rPr>
          <w:b/>
        </w:rPr>
      </w:pPr>
    </w:p>
    <w:p w:rsidR="00E22885" w:rsidRDefault="00E22885" w:rsidP="00A54681">
      <w:pPr>
        <w:widowControl/>
        <w:spacing w:line="360" w:lineRule="auto"/>
        <w:jc w:val="left"/>
        <w:rPr>
          <w:b/>
        </w:rPr>
      </w:pPr>
    </w:p>
    <w:p w:rsidR="008F393C" w:rsidRDefault="008F393C" w:rsidP="00A54681">
      <w:pPr>
        <w:widowControl/>
        <w:spacing w:line="360" w:lineRule="auto"/>
        <w:jc w:val="left"/>
        <w:rPr>
          <w:b/>
        </w:rPr>
      </w:pPr>
    </w:p>
    <w:p w:rsidR="00A54681" w:rsidRDefault="00A54681" w:rsidP="00A54681">
      <w:pPr>
        <w:widowControl/>
        <w:spacing w:line="360" w:lineRule="auto"/>
        <w:jc w:val="left"/>
        <w:rPr>
          <w:b/>
        </w:rPr>
      </w:pPr>
      <w:r>
        <w:rPr>
          <w:rFonts w:hint="eastAsia"/>
          <w:b/>
        </w:rPr>
        <w:t>附件</w:t>
      </w:r>
      <w:r>
        <w:rPr>
          <w:rFonts w:hint="eastAsia"/>
          <w:b/>
        </w:rPr>
        <w:t>7</w:t>
      </w:r>
      <w:r>
        <w:rPr>
          <w:rFonts w:hint="eastAsia"/>
          <w:b/>
        </w:rPr>
        <w:t>：参与培养方案修订的专业列表</w:t>
      </w:r>
    </w:p>
    <w:p w:rsidR="00E22885" w:rsidRPr="004568BD" w:rsidRDefault="00E22885" w:rsidP="00A54681">
      <w:pPr>
        <w:widowControl/>
        <w:spacing w:line="360" w:lineRule="auto"/>
        <w:jc w:val="left"/>
        <w:rPr>
          <w:b/>
        </w:rPr>
      </w:pPr>
    </w:p>
    <w:tbl>
      <w:tblPr>
        <w:tblpPr w:leftFromText="180" w:rightFromText="180" w:vertAnchor="text" w:horzAnchor="margin" w:tblpY="54"/>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332"/>
        <w:gridCol w:w="1753"/>
        <w:gridCol w:w="1649"/>
        <w:gridCol w:w="1854"/>
        <w:gridCol w:w="1934"/>
      </w:tblGrid>
      <w:tr w:rsidR="004D5EC1" w:rsidRPr="004D5EC1" w:rsidTr="002E4954">
        <w:trPr>
          <w:cantSplit/>
          <w:trHeight w:val="397"/>
        </w:trPr>
        <w:tc>
          <w:tcPr>
            <w:tcW w:w="1332" w:type="dxa"/>
            <w:shd w:val="clear" w:color="auto" w:fill="auto"/>
            <w:vAlign w:val="center"/>
          </w:tcPr>
          <w:p w:rsidR="004D5EC1" w:rsidRPr="004D5EC1" w:rsidRDefault="004D5EC1" w:rsidP="004D5EC1">
            <w:pPr>
              <w:spacing w:line="360" w:lineRule="exact"/>
              <w:jc w:val="center"/>
              <w:rPr>
                <w:rFonts w:ascii="方正黑体简体" w:eastAsia="方正黑体简体" w:hAnsi="Times New Roman" w:cs="Times New Roman"/>
                <w:color w:val="000000"/>
                <w:sz w:val="18"/>
                <w:szCs w:val="18"/>
              </w:rPr>
            </w:pPr>
            <w:bookmarkStart w:id="3" w:name="_Toc266120643"/>
            <w:r w:rsidRPr="004D5EC1">
              <w:rPr>
                <w:rFonts w:ascii="方正黑体简体" w:eastAsia="方正黑体简体" w:hAnsi="Times New Roman" w:cs="Times New Roman" w:hint="eastAsia"/>
                <w:color w:val="000000"/>
                <w:sz w:val="18"/>
                <w:szCs w:val="18"/>
              </w:rPr>
              <w:t>学 科 门 类</w:t>
            </w:r>
          </w:p>
        </w:tc>
        <w:tc>
          <w:tcPr>
            <w:tcW w:w="1753" w:type="dxa"/>
            <w:shd w:val="clear" w:color="auto" w:fill="auto"/>
            <w:vAlign w:val="center"/>
          </w:tcPr>
          <w:p w:rsidR="004D5EC1" w:rsidRPr="004D5EC1" w:rsidRDefault="004D5EC1" w:rsidP="004D5EC1">
            <w:pPr>
              <w:spacing w:line="360" w:lineRule="exact"/>
              <w:jc w:val="center"/>
              <w:rPr>
                <w:rFonts w:ascii="方正黑体简体" w:eastAsia="方正黑体简体" w:hAnsi="Times New Roman" w:cs="Times New Roman"/>
                <w:color w:val="000000"/>
                <w:sz w:val="18"/>
                <w:szCs w:val="18"/>
              </w:rPr>
            </w:pPr>
            <w:r w:rsidRPr="004D5EC1">
              <w:rPr>
                <w:rFonts w:ascii="方正黑体简体" w:eastAsia="方正黑体简体" w:hAnsi="Times New Roman" w:cs="Times New Roman" w:hint="eastAsia"/>
                <w:color w:val="000000"/>
                <w:sz w:val="18"/>
                <w:szCs w:val="18"/>
              </w:rPr>
              <w:t>专 业</w:t>
            </w:r>
            <w:r w:rsidR="000D6250">
              <w:rPr>
                <w:rFonts w:ascii="方正黑体简体" w:eastAsia="方正黑体简体" w:hAnsi="Times New Roman" w:cs="Times New Roman" w:hint="eastAsia"/>
                <w:color w:val="000000"/>
                <w:sz w:val="18"/>
                <w:szCs w:val="18"/>
              </w:rPr>
              <w:t xml:space="preserve"> </w:t>
            </w:r>
            <w:r w:rsidR="000D6250" w:rsidRPr="004D5EC1">
              <w:rPr>
                <w:rFonts w:ascii="方正黑体简体" w:eastAsia="方正黑体简体" w:hAnsi="Times New Roman" w:cs="Times New Roman" w:hint="eastAsia"/>
                <w:color w:val="000000"/>
                <w:sz w:val="18"/>
                <w:szCs w:val="18"/>
              </w:rPr>
              <w:t>大 类</w:t>
            </w:r>
          </w:p>
        </w:tc>
        <w:tc>
          <w:tcPr>
            <w:tcW w:w="1649" w:type="dxa"/>
            <w:vAlign w:val="center"/>
          </w:tcPr>
          <w:p w:rsidR="004D5EC1" w:rsidRPr="004D5EC1" w:rsidRDefault="004D5EC1" w:rsidP="004D5EC1">
            <w:pPr>
              <w:spacing w:line="360" w:lineRule="exact"/>
              <w:jc w:val="center"/>
              <w:rPr>
                <w:rFonts w:ascii="方正黑体简体" w:eastAsia="方正黑体简体" w:hAnsi="Times New Roman" w:cs="Times New Roman"/>
                <w:color w:val="000000"/>
                <w:sz w:val="18"/>
                <w:szCs w:val="18"/>
              </w:rPr>
            </w:pPr>
            <w:r w:rsidRPr="004D5EC1">
              <w:rPr>
                <w:rFonts w:ascii="方正黑体简体" w:eastAsia="方正黑体简体" w:hAnsi="Times New Roman" w:cs="Times New Roman" w:hint="eastAsia"/>
                <w:color w:val="000000"/>
                <w:sz w:val="18"/>
                <w:szCs w:val="18"/>
              </w:rPr>
              <w:t>专业代码</w:t>
            </w:r>
          </w:p>
        </w:tc>
        <w:tc>
          <w:tcPr>
            <w:tcW w:w="1854" w:type="dxa"/>
            <w:shd w:val="clear" w:color="auto" w:fill="auto"/>
            <w:vAlign w:val="center"/>
          </w:tcPr>
          <w:p w:rsidR="004D5EC1" w:rsidRPr="004D5EC1" w:rsidRDefault="004D5EC1" w:rsidP="004D5EC1">
            <w:pPr>
              <w:spacing w:line="360" w:lineRule="exact"/>
              <w:jc w:val="center"/>
              <w:rPr>
                <w:rFonts w:ascii="方正黑体简体" w:eastAsia="方正黑体简体" w:hAnsi="Times New Roman" w:cs="Times New Roman"/>
                <w:color w:val="000000"/>
                <w:sz w:val="18"/>
                <w:szCs w:val="18"/>
              </w:rPr>
            </w:pPr>
            <w:r w:rsidRPr="004D5EC1">
              <w:rPr>
                <w:rFonts w:ascii="方正黑体简体" w:eastAsia="方正黑体简体" w:hAnsi="Times New Roman" w:cs="Times New Roman" w:hint="eastAsia"/>
                <w:color w:val="000000"/>
                <w:sz w:val="18"/>
                <w:szCs w:val="18"/>
              </w:rPr>
              <w:t>专 业 名 称</w:t>
            </w:r>
          </w:p>
        </w:tc>
        <w:tc>
          <w:tcPr>
            <w:tcW w:w="1934" w:type="dxa"/>
            <w:shd w:val="clear" w:color="auto" w:fill="auto"/>
            <w:vAlign w:val="center"/>
          </w:tcPr>
          <w:p w:rsidR="004D5EC1" w:rsidRPr="004D5EC1" w:rsidRDefault="004D5EC1" w:rsidP="004D5EC1">
            <w:pPr>
              <w:spacing w:line="360" w:lineRule="exact"/>
              <w:jc w:val="center"/>
              <w:rPr>
                <w:rFonts w:ascii="方正黑体简体" w:eastAsia="方正黑体简体" w:hAnsi="Times New Roman" w:cs="Times New Roman"/>
                <w:color w:val="000000"/>
                <w:sz w:val="18"/>
                <w:szCs w:val="18"/>
              </w:rPr>
            </w:pPr>
            <w:r w:rsidRPr="004D5EC1">
              <w:rPr>
                <w:rFonts w:ascii="方正黑体简体" w:eastAsia="方正黑体简体" w:hAnsi="Times New Roman" w:cs="Times New Roman" w:hint="eastAsia"/>
                <w:color w:val="000000"/>
                <w:sz w:val="18"/>
                <w:szCs w:val="18"/>
              </w:rPr>
              <w:t>所在院系</w:t>
            </w:r>
          </w:p>
        </w:tc>
      </w:tr>
      <w:tr w:rsidR="004D5EC1" w:rsidRPr="004D5EC1" w:rsidTr="002E4954">
        <w:trPr>
          <w:cantSplit/>
          <w:trHeight w:val="369"/>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bookmarkStart w:id="4" w:name="_Hlk290966921"/>
            <w:r w:rsidRPr="004D5EC1">
              <w:rPr>
                <w:rFonts w:ascii="Times New Roman" w:eastAsia="方正仿宋简体" w:hAnsi="Times New Roman" w:cs="Times New Roman"/>
                <w:color w:val="000000"/>
                <w:sz w:val="18"/>
                <w:szCs w:val="18"/>
              </w:rPr>
              <w:t>经济学</w:t>
            </w: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经济学类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020101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经济学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公共管理学院</w:t>
            </w:r>
          </w:p>
        </w:tc>
      </w:tr>
      <w:bookmarkEnd w:id="4"/>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roofErr w:type="gramStart"/>
            <w:r w:rsidRPr="004D5EC1">
              <w:rPr>
                <w:rFonts w:ascii="Times New Roman" w:eastAsia="方正仿宋简体" w:hAnsi="Times New Roman" w:cs="Times New Roman" w:hint="eastAsia"/>
                <w:color w:val="000000"/>
                <w:sz w:val="18"/>
                <w:szCs w:val="18"/>
              </w:rPr>
              <w:t>金融学类</w:t>
            </w:r>
            <w:proofErr w:type="gramEnd"/>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020301K</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金融学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经济与贸易类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020401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国际经济与贸易</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公共管理学院</w:t>
            </w:r>
          </w:p>
        </w:tc>
      </w:tr>
      <w:tr w:rsidR="004D5EC1" w:rsidRPr="004D5EC1" w:rsidTr="002E4954">
        <w:trPr>
          <w:cantSplit/>
          <w:trHeight w:val="369"/>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法</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学</w:t>
            </w: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法学类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030101K</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法</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政治学院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政治学类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030201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政治学与行政学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政治学院</w:t>
            </w:r>
          </w:p>
        </w:tc>
      </w:tr>
      <w:tr w:rsidR="004D5EC1" w:rsidRPr="004D5EC1" w:rsidTr="002E4954">
        <w:trPr>
          <w:cantSplit/>
          <w:trHeight w:val="369"/>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文</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学</w:t>
            </w: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中国语言</w:t>
            </w:r>
          </w:p>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文学类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050101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汉语言文学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050103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汉语国际教育</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外国语言</w:t>
            </w:r>
          </w:p>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文学类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050201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英</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语</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050203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德</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语</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050204</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法</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语</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050207</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日</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语</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050261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翻</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译</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外国语学院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新闻传播学类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050304</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传播学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050303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广告学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p>
        </w:tc>
      </w:tr>
      <w:tr w:rsidR="004D5EC1" w:rsidRPr="004D5EC1" w:rsidTr="002E4954">
        <w:trPr>
          <w:cantSplit/>
          <w:trHeight w:val="369"/>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理</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学</w:t>
            </w: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数学类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070101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数学与应用数学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数学学院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物理学类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070202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应用物理学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物理科学与技术学院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地理科学类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070504</w:t>
            </w:r>
          </w:p>
        </w:tc>
        <w:tc>
          <w:tcPr>
            <w:tcW w:w="1854" w:type="dxa"/>
            <w:shd w:val="clear" w:color="auto" w:fill="auto"/>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地理信息科学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心理学类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071</w:t>
            </w:r>
            <w:r w:rsidRPr="004D5EC1">
              <w:rPr>
                <w:rFonts w:ascii="Times New Roman" w:eastAsia="方正仿宋简体" w:hAnsi="Times New Roman" w:cs="Times New Roman" w:hint="eastAsia"/>
                <w:color w:val="000000"/>
                <w:sz w:val="18"/>
                <w:szCs w:val="18"/>
              </w:rPr>
              <w:t>1</w:t>
            </w:r>
            <w:r w:rsidRPr="004D5EC1">
              <w:rPr>
                <w:rFonts w:ascii="Times New Roman" w:eastAsia="方正仿宋简体" w:hAnsi="Times New Roman" w:cs="Times New Roman"/>
                <w:color w:val="000000"/>
                <w:sz w:val="18"/>
                <w:szCs w:val="18"/>
              </w:rPr>
              <w:t>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应用心理学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心理研究与咨询中心</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统计学类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071</w:t>
            </w:r>
            <w:r w:rsidRPr="004D5EC1">
              <w:rPr>
                <w:rFonts w:ascii="Times New Roman" w:eastAsia="方正仿宋简体" w:hAnsi="Times New Roman" w:cs="Times New Roman" w:hint="eastAsia"/>
                <w:color w:val="000000"/>
                <w:sz w:val="18"/>
                <w:szCs w:val="18"/>
              </w:rPr>
              <w:t>2</w:t>
            </w:r>
            <w:r w:rsidRPr="004D5EC1">
              <w:rPr>
                <w:rFonts w:ascii="Times New Roman" w:eastAsia="方正仿宋简体" w:hAnsi="Times New Roman" w:cs="Times New Roman"/>
                <w:color w:val="000000"/>
                <w:sz w:val="18"/>
                <w:szCs w:val="18"/>
              </w:rPr>
              <w:t>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统计学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数学学院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材料类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080401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材料科学与工程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材料科学与工程学院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机械类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202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机械设计制造及其自动化</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203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材料成型及控制工程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材料科学与工程学院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080207</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车辆工程</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仪器类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080301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测控技术与仪器</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能源动力类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080501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热能与动力工程</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电气类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080601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电气工程及其自动化</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电气工程学院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电</w:t>
            </w:r>
            <w:r w:rsidRPr="004D5EC1">
              <w:rPr>
                <w:rFonts w:ascii="Times New Roman" w:eastAsia="方正仿宋简体" w:hAnsi="Times New Roman" w:cs="Times New Roman" w:hint="eastAsia"/>
                <w:color w:val="000000"/>
                <w:sz w:val="18"/>
                <w:szCs w:val="18"/>
              </w:rPr>
              <w:t>子</w:t>
            </w:r>
            <w:r w:rsidRPr="004D5EC1">
              <w:rPr>
                <w:rFonts w:ascii="Times New Roman" w:eastAsia="方正仿宋简体" w:hAnsi="Times New Roman" w:cs="Times New Roman"/>
                <w:color w:val="000000"/>
                <w:sz w:val="18"/>
                <w:szCs w:val="18"/>
              </w:rPr>
              <w:t>信息类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701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电子信息工程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电气工程学院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702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电子科学与技术</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703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通信工程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080714T</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电子信息科学与技术</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物理科学与技术学院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自动化类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080801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自动化</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080802T</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轨道交通信号与控制</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计算机类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901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计算机科学与技术</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080902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软件工程</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080</w:t>
            </w:r>
            <w:r w:rsidRPr="004D5EC1">
              <w:rPr>
                <w:rFonts w:ascii="Times New Roman" w:eastAsia="方正仿宋简体" w:hAnsi="Times New Roman" w:cs="Times New Roman" w:hint="eastAsia"/>
                <w:color w:val="000000"/>
                <w:sz w:val="18"/>
                <w:szCs w:val="18"/>
              </w:rPr>
              <w:t>905</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物联网工程</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信息科学与技术学院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土建类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1001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土木工程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土木</w:t>
            </w:r>
            <w:r w:rsidRPr="004D5EC1">
              <w:rPr>
                <w:rFonts w:ascii="Times New Roman" w:eastAsia="方正仿宋简体" w:hAnsi="Times New Roman" w:cs="Times New Roman" w:hint="eastAsia"/>
                <w:color w:val="000000"/>
                <w:sz w:val="18"/>
                <w:szCs w:val="18"/>
              </w:rPr>
              <w:t>工程</w:t>
            </w:r>
            <w:r w:rsidRPr="004D5EC1">
              <w:rPr>
                <w:rFonts w:ascii="Times New Roman" w:eastAsia="方正仿宋简体" w:hAnsi="Times New Roman" w:cs="Times New Roman"/>
                <w:color w:val="000000"/>
                <w:sz w:val="18"/>
                <w:szCs w:val="18"/>
              </w:rPr>
              <w:t>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1002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建筑环境与</w:t>
            </w:r>
            <w:r w:rsidRPr="004D5EC1">
              <w:rPr>
                <w:rFonts w:ascii="Times New Roman" w:eastAsia="方正仿宋简体" w:hAnsi="Times New Roman" w:cs="Times New Roman" w:hint="eastAsia"/>
                <w:color w:val="000000"/>
                <w:sz w:val="18"/>
                <w:szCs w:val="18"/>
              </w:rPr>
              <w:t>能源应用</w:t>
            </w:r>
            <w:r w:rsidRPr="004D5EC1">
              <w:rPr>
                <w:rFonts w:ascii="Times New Roman" w:eastAsia="方正仿宋简体" w:hAnsi="Times New Roman" w:cs="Times New Roman"/>
                <w:color w:val="000000"/>
                <w:sz w:val="18"/>
                <w:szCs w:val="18"/>
              </w:rPr>
              <w:t>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测绘类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1201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测绘工程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1202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遥感科学与技术</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化工与制药类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081</w:t>
            </w:r>
            <w:r w:rsidRPr="004D5EC1">
              <w:rPr>
                <w:rFonts w:ascii="Times New Roman" w:eastAsia="方正仿宋简体" w:hAnsi="Times New Roman" w:cs="Times New Roman" w:hint="eastAsia"/>
                <w:color w:val="000000"/>
                <w:sz w:val="18"/>
                <w:szCs w:val="18"/>
              </w:rPr>
              <w:t>302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制药工程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生命科学与工程学院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地质类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081401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地质工程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081</w:t>
            </w:r>
            <w:r w:rsidRPr="004D5EC1">
              <w:rPr>
                <w:rFonts w:ascii="Times New Roman" w:eastAsia="方正仿宋简体" w:hAnsi="Times New Roman" w:cs="Times New Roman" w:hint="eastAsia"/>
                <w:color w:val="000000"/>
                <w:sz w:val="18"/>
                <w:szCs w:val="18"/>
              </w:rPr>
              <w:t>8</w:t>
            </w:r>
            <w:r w:rsidRPr="004D5EC1">
              <w:rPr>
                <w:rFonts w:ascii="Times New Roman" w:eastAsia="方正仿宋简体" w:hAnsi="Times New Roman" w:cs="Times New Roman"/>
                <w:color w:val="000000"/>
                <w:sz w:val="18"/>
                <w:szCs w:val="18"/>
              </w:rPr>
              <w:t>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交通运输与物流学院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081</w:t>
            </w:r>
            <w:r w:rsidRPr="004D5EC1">
              <w:rPr>
                <w:rFonts w:ascii="Times New Roman" w:eastAsia="方正仿宋简体" w:hAnsi="Times New Roman" w:cs="Times New Roman" w:hint="eastAsia"/>
                <w:color w:val="000000"/>
                <w:sz w:val="18"/>
                <w:szCs w:val="18"/>
              </w:rPr>
              <w:t>8</w:t>
            </w:r>
            <w:r w:rsidRPr="004D5EC1">
              <w:rPr>
                <w:rFonts w:ascii="Times New Roman" w:eastAsia="方正仿宋简体" w:hAnsi="Times New Roman" w:cs="Times New Roman"/>
                <w:color w:val="000000"/>
                <w:sz w:val="18"/>
                <w:szCs w:val="18"/>
              </w:rPr>
              <w:t>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交通运输与物流学院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工程力学类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0102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工程力学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力学与工程学院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环境</w:t>
            </w:r>
            <w:r w:rsidRPr="004D5EC1">
              <w:rPr>
                <w:rFonts w:ascii="Times New Roman" w:eastAsia="方正仿宋简体" w:hAnsi="Times New Roman" w:cs="Times New Roman" w:hint="eastAsia"/>
                <w:color w:val="000000"/>
                <w:sz w:val="18"/>
                <w:szCs w:val="18"/>
              </w:rPr>
              <w:t>科学与工程</w:t>
            </w:r>
            <w:r w:rsidRPr="004D5EC1">
              <w:rPr>
                <w:rFonts w:ascii="Times New Roman" w:eastAsia="方正仿宋简体" w:hAnsi="Times New Roman" w:cs="Times New Roman"/>
                <w:color w:val="000000"/>
                <w:sz w:val="18"/>
                <w:szCs w:val="18"/>
              </w:rPr>
              <w:t>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2502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环境工程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生物医学工程类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082601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生物医学工程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材料科学与工程学院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建筑类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2801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建筑学</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建筑学院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2802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城</w:t>
            </w:r>
            <w:r w:rsidRPr="004D5EC1">
              <w:rPr>
                <w:rFonts w:ascii="Times New Roman" w:eastAsia="方正仿宋简体" w:hAnsi="Times New Roman" w:cs="Times New Roman" w:hint="eastAsia"/>
                <w:color w:val="000000"/>
                <w:sz w:val="18"/>
                <w:szCs w:val="18"/>
              </w:rPr>
              <w:t>乡</w:t>
            </w:r>
            <w:r w:rsidRPr="004D5EC1">
              <w:rPr>
                <w:rFonts w:ascii="Times New Roman" w:eastAsia="方正仿宋简体" w:hAnsi="Times New Roman" w:cs="Times New Roman"/>
                <w:color w:val="000000"/>
                <w:sz w:val="18"/>
                <w:szCs w:val="18"/>
              </w:rPr>
              <w:t>规划</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建筑学院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082803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风景园林</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建筑学院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安全科学与工程类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2901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安全工程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交通运输与物流学院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生物工程类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3001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生物工程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生命科学与工程学院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公安技术类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08</w:t>
            </w:r>
            <w:r w:rsidRPr="004D5EC1">
              <w:rPr>
                <w:rFonts w:ascii="Times New Roman" w:eastAsia="方正仿宋简体" w:hAnsi="Times New Roman" w:cs="Times New Roman" w:hint="eastAsia"/>
                <w:color w:val="000000"/>
                <w:sz w:val="18"/>
                <w:szCs w:val="18"/>
              </w:rPr>
              <w:t>3102K</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消防工程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地球科学与环境工程学院</w:t>
            </w:r>
          </w:p>
        </w:tc>
      </w:tr>
      <w:tr w:rsidR="004D5EC1" w:rsidRPr="004D5EC1" w:rsidTr="002E4954">
        <w:trPr>
          <w:cantSplit/>
          <w:trHeight w:val="397"/>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管理学</w:t>
            </w: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管理科学与工程类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1</w:t>
            </w:r>
            <w:r w:rsidRPr="004D5EC1">
              <w:rPr>
                <w:rFonts w:ascii="Times New Roman" w:eastAsia="方正仿宋简体" w:hAnsi="Times New Roman" w:cs="Times New Roman" w:hint="eastAsia"/>
                <w:color w:val="000000"/>
                <w:sz w:val="18"/>
                <w:szCs w:val="18"/>
              </w:rPr>
              <w:t>2</w:t>
            </w:r>
            <w:r w:rsidRPr="004D5EC1">
              <w:rPr>
                <w:rFonts w:ascii="Times New Roman" w:eastAsia="方正仿宋简体" w:hAnsi="Times New Roman" w:cs="Times New Roman"/>
                <w:color w:val="000000"/>
                <w:sz w:val="18"/>
                <w:szCs w:val="18"/>
              </w:rPr>
              <w:t>0102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信息管理与信息系统</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753"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1</w:t>
            </w:r>
            <w:r w:rsidRPr="004D5EC1">
              <w:rPr>
                <w:rFonts w:ascii="Times New Roman" w:eastAsia="方正仿宋简体" w:hAnsi="Times New Roman" w:cs="Times New Roman" w:hint="eastAsia"/>
                <w:color w:val="000000"/>
                <w:sz w:val="18"/>
                <w:szCs w:val="18"/>
              </w:rPr>
              <w:t>20103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工程管理</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工商管理类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1</w:t>
            </w:r>
            <w:r w:rsidRPr="004D5EC1">
              <w:rPr>
                <w:rFonts w:ascii="Times New Roman" w:eastAsia="方正仿宋简体" w:hAnsi="Times New Roman" w:cs="Times New Roman" w:hint="eastAsia"/>
                <w:color w:val="000000"/>
                <w:sz w:val="18"/>
                <w:szCs w:val="18"/>
              </w:rPr>
              <w:t>20201K</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工商管理</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120203K</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会计学</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公共管理类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120401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公共</w:t>
            </w:r>
            <w:r w:rsidRPr="004D5EC1">
              <w:rPr>
                <w:rFonts w:ascii="Times New Roman" w:eastAsia="方正仿宋简体" w:hAnsi="Times New Roman" w:cs="Times New Roman" w:hint="eastAsia"/>
                <w:color w:val="000000"/>
                <w:sz w:val="18"/>
                <w:szCs w:val="18"/>
              </w:rPr>
              <w:t>事业</w:t>
            </w:r>
            <w:r w:rsidRPr="004D5EC1">
              <w:rPr>
                <w:rFonts w:ascii="Times New Roman" w:eastAsia="方正仿宋简体" w:hAnsi="Times New Roman" w:cs="Times New Roman"/>
                <w:color w:val="000000"/>
                <w:sz w:val="18"/>
                <w:szCs w:val="18"/>
              </w:rPr>
              <w:t>管理</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公共管理学院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物流管理与工程类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120601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物流管理</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交通运输与物流学院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120602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物流工程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交通运输与物流学院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工业工程类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1</w:t>
            </w:r>
            <w:r w:rsidRPr="004D5EC1">
              <w:rPr>
                <w:rFonts w:ascii="Times New Roman" w:eastAsia="方正仿宋简体" w:hAnsi="Times New Roman" w:cs="Times New Roman" w:hint="eastAsia"/>
                <w:color w:val="000000"/>
                <w:sz w:val="18"/>
                <w:szCs w:val="18"/>
              </w:rPr>
              <w:t>20701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工业工程</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机械工程学院</w:t>
            </w:r>
          </w:p>
        </w:tc>
      </w:tr>
      <w:tr w:rsidR="004D5EC1" w:rsidRPr="004D5EC1" w:rsidTr="002E4954">
        <w:trPr>
          <w:cantSplit/>
          <w:trHeight w:val="397"/>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电子商务类</w:t>
            </w: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120801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电子商务</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经济管理学院</w:t>
            </w:r>
          </w:p>
        </w:tc>
      </w:tr>
      <w:tr w:rsidR="004D5EC1" w:rsidRPr="004D5EC1" w:rsidTr="002E4954">
        <w:trPr>
          <w:cantSplit/>
          <w:trHeight w:val="369"/>
        </w:trPr>
        <w:tc>
          <w:tcPr>
            <w:tcW w:w="1332" w:type="dxa"/>
            <w:vMerge w:val="restart"/>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bCs/>
                <w:color w:val="000000"/>
                <w:sz w:val="18"/>
                <w:szCs w:val="18"/>
              </w:rPr>
            </w:pPr>
            <w:r w:rsidRPr="004D5EC1">
              <w:rPr>
                <w:rFonts w:ascii="Times New Roman" w:eastAsia="方正仿宋简体" w:hAnsi="Times New Roman" w:cs="Times New Roman" w:hint="eastAsia"/>
                <w:bCs/>
                <w:color w:val="000000"/>
                <w:sz w:val="18"/>
                <w:szCs w:val="18"/>
              </w:rPr>
              <w:t>艺术学</w:t>
            </w: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音乐与</w:t>
            </w:r>
            <w:proofErr w:type="gramStart"/>
            <w:r w:rsidRPr="004D5EC1">
              <w:rPr>
                <w:rFonts w:ascii="Times New Roman" w:eastAsia="方正仿宋简体" w:hAnsi="Times New Roman" w:cs="Times New Roman" w:hint="eastAsia"/>
                <w:color w:val="000000"/>
                <w:sz w:val="18"/>
                <w:szCs w:val="18"/>
              </w:rPr>
              <w:t>舞蹈学类</w:t>
            </w:r>
            <w:proofErr w:type="gramEnd"/>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130201</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音乐表演</w:t>
            </w:r>
          </w:p>
        </w:tc>
        <w:tc>
          <w:tcPr>
            <w:tcW w:w="193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proofErr w:type="gramStart"/>
            <w:r w:rsidRPr="004D5EC1">
              <w:rPr>
                <w:rFonts w:ascii="Times New Roman" w:eastAsia="方正仿宋简体" w:hAnsi="Times New Roman" w:cs="Times New Roman" w:hint="eastAsia"/>
                <w:color w:val="000000"/>
                <w:sz w:val="18"/>
                <w:szCs w:val="18"/>
              </w:rPr>
              <w:t>美术学类</w:t>
            </w:r>
            <w:proofErr w:type="gramEnd"/>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130402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color w:val="000000"/>
                <w:sz w:val="18"/>
                <w:szCs w:val="18"/>
              </w:rPr>
              <w:t>绘</w:t>
            </w:r>
            <w:r w:rsidRPr="004D5EC1">
              <w:rPr>
                <w:rFonts w:ascii="Times New Roman" w:eastAsia="方正仿宋简体" w:hAnsi="Times New Roman" w:cs="Times New Roman"/>
                <w:color w:val="000000"/>
                <w:sz w:val="18"/>
                <w:szCs w:val="18"/>
              </w:rPr>
              <w:t xml:space="preserve">  </w:t>
            </w:r>
            <w:r w:rsidRPr="004D5EC1">
              <w:rPr>
                <w:rFonts w:ascii="Times New Roman" w:eastAsia="方正仿宋简体" w:hAnsi="Times New Roman" w:cs="Times New Roman"/>
                <w:color w:val="000000"/>
                <w:sz w:val="18"/>
                <w:szCs w:val="18"/>
              </w:rPr>
              <w:t>画</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val="restart"/>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roofErr w:type="gramStart"/>
            <w:r w:rsidRPr="004D5EC1">
              <w:rPr>
                <w:rFonts w:ascii="Times New Roman" w:eastAsia="方正仿宋简体" w:hAnsi="Times New Roman" w:cs="Times New Roman" w:hint="eastAsia"/>
                <w:color w:val="000000"/>
                <w:sz w:val="18"/>
                <w:szCs w:val="18"/>
              </w:rPr>
              <w:t>设计学类</w:t>
            </w:r>
            <w:proofErr w:type="gramEnd"/>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130502</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视觉传达设计</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130503</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环境设计</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r w:rsidRPr="004D5EC1">
              <w:rPr>
                <w:rFonts w:ascii="Times New Roman" w:eastAsia="方正仿宋简体" w:hAnsi="Times New Roman" w:cs="Times New Roman" w:hint="eastAsia"/>
                <w:color w:val="000000"/>
                <w:sz w:val="18"/>
                <w:szCs w:val="18"/>
              </w:rPr>
              <w:t xml:space="preserve"> </w:t>
            </w:r>
          </w:p>
        </w:tc>
      </w:tr>
      <w:tr w:rsidR="004D5EC1" w:rsidRPr="004D5EC1" w:rsidTr="002E4954">
        <w:trPr>
          <w:cantSplit/>
          <w:trHeight w:val="369"/>
        </w:trPr>
        <w:tc>
          <w:tcPr>
            <w:tcW w:w="1332"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bCs/>
                <w:color w:val="000000"/>
                <w:sz w:val="18"/>
                <w:szCs w:val="18"/>
              </w:rPr>
            </w:pPr>
          </w:p>
        </w:tc>
        <w:tc>
          <w:tcPr>
            <w:tcW w:w="1753" w:type="dxa"/>
            <w:vMerge/>
            <w:shd w:val="clear" w:color="auto" w:fill="auto"/>
            <w:vAlign w:val="center"/>
          </w:tcPr>
          <w:p w:rsidR="004D5EC1" w:rsidRPr="004D5EC1" w:rsidRDefault="004D5EC1" w:rsidP="004D5EC1">
            <w:pPr>
              <w:widowControl/>
              <w:spacing w:line="360" w:lineRule="exact"/>
              <w:jc w:val="center"/>
              <w:rPr>
                <w:rFonts w:ascii="Times New Roman" w:eastAsia="方正仿宋简体" w:hAnsi="Times New Roman" w:cs="Times New Roman"/>
                <w:color w:val="000000"/>
                <w:sz w:val="18"/>
                <w:szCs w:val="18"/>
              </w:rPr>
            </w:pPr>
          </w:p>
        </w:tc>
        <w:tc>
          <w:tcPr>
            <w:tcW w:w="1649" w:type="dxa"/>
            <w:vAlign w:val="center"/>
          </w:tcPr>
          <w:p w:rsidR="004D5EC1" w:rsidRPr="004D5EC1" w:rsidRDefault="004D5EC1" w:rsidP="004D5EC1">
            <w:pPr>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130504</w:t>
            </w:r>
          </w:p>
        </w:tc>
        <w:tc>
          <w:tcPr>
            <w:tcW w:w="1854" w:type="dxa"/>
            <w:shd w:val="clear" w:color="auto" w:fill="auto"/>
            <w:vAlign w:val="center"/>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产品设计</w:t>
            </w:r>
          </w:p>
        </w:tc>
        <w:tc>
          <w:tcPr>
            <w:tcW w:w="1934" w:type="dxa"/>
            <w:shd w:val="clear" w:color="auto" w:fill="auto"/>
          </w:tcPr>
          <w:p w:rsidR="004D5EC1" w:rsidRPr="004D5EC1" w:rsidRDefault="004D5EC1" w:rsidP="004D5EC1">
            <w:pPr>
              <w:spacing w:line="360" w:lineRule="exact"/>
              <w:jc w:val="center"/>
              <w:rPr>
                <w:rFonts w:ascii="Times New Roman" w:eastAsia="方正仿宋简体" w:hAnsi="Times New Roman" w:cs="Times New Roman"/>
                <w:color w:val="000000"/>
                <w:sz w:val="18"/>
                <w:szCs w:val="18"/>
              </w:rPr>
            </w:pPr>
            <w:r w:rsidRPr="004D5EC1">
              <w:rPr>
                <w:rFonts w:ascii="Times New Roman" w:eastAsia="方正仿宋简体" w:hAnsi="Times New Roman" w:cs="Times New Roman" w:hint="eastAsia"/>
                <w:color w:val="000000"/>
                <w:sz w:val="18"/>
                <w:szCs w:val="18"/>
              </w:rPr>
              <w:t>艺术与传播学院</w:t>
            </w:r>
            <w:r w:rsidRPr="004D5EC1">
              <w:rPr>
                <w:rFonts w:ascii="Times New Roman" w:eastAsia="方正仿宋简体" w:hAnsi="Times New Roman" w:cs="Times New Roman" w:hint="eastAsia"/>
                <w:color w:val="000000"/>
                <w:sz w:val="18"/>
                <w:szCs w:val="18"/>
              </w:rPr>
              <w:t xml:space="preserve"> </w:t>
            </w:r>
          </w:p>
        </w:tc>
      </w:tr>
    </w:tbl>
    <w:p w:rsidR="004D5EC1" w:rsidRPr="004D5EC1" w:rsidRDefault="004D5EC1" w:rsidP="00E22885">
      <w:pPr>
        <w:rPr>
          <w:rFonts w:ascii="华文宋体" w:eastAsia="华文宋体" w:hAnsi="华文宋体" w:cs="Times New Roman"/>
          <w:color w:val="000000"/>
          <w:szCs w:val="21"/>
        </w:rPr>
      </w:pPr>
    </w:p>
    <w:p w:rsidR="004D5EC1" w:rsidRPr="004D5EC1" w:rsidRDefault="004D5EC1" w:rsidP="004D5EC1">
      <w:pPr>
        <w:ind w:firstLineChars="200" w:firstLine="420"/>
        <w:rPr>
          <w:rFonts w:ascii="华文宋体" w:eastAsia="华文宋体" w:hAnsi="华文宋体" w:cs="Times New Roman"/>
          <w:color w:val="000000"/>
          <w:szCs w:val="21"/>
        </w:rPr>
      </w:pPr>
      <w:r w:rsidRPr="004D5EC1">
        <w:rPr>
          <w:rFonts w:ascii="华文宋体" w:eastAsia="华文宋体" w:hAnsi="华文宋体" w:cs="Times New Roman" w:hint="eastAsia"/>
          <w:color w:val="000000"/>
          <w:szCs w:val="21"/>
        </w:rPr>
        <w:t>注：统计时间截止2013年6月</w:t>
      </w:r>
      <w:bookmarkEnd w:id="3"/>
      <w:r w:rsidRPr="004D5EC1">
        <w:rPr>
          <w:rFonts w:ascii="华文宋体" w:eastAsia="华文宋体" w:hAnsi="华文宋体" w:cs="Times New Roman" w:hint="eastAsia"/>
          <w:color w:val="000000"/>
          <w:szCs w:val="21"/>
        </w:rPr>
        <w:t xml:space="preserve">      </w:t>
      </w:r>
    </w:p>
    <w:p w:rsidR="004D5EC1" w:rsidRPr="004D5EC1" w:rsidRDefault="004D5EC1" w:rsidP="004D5EC1">
      <w:pPr>
        <w:rPr>
          <w:rFonts w:ascii="Times New Roman" w:eastAsia="宋体" w:hAnsi="Times New Roman" w:cs="Times New Roman"/>
          <w:szCs w:val="24"/>
        </w:rPr>
      </w:pPr>
    </w:p>
    <w:p w:rsidR="00A54681" w:rsidRPr="004D5EC1" w:rsidRDefault="00A54681" w:rsidP="00A86352">
      <w:pPr>
        <w:widowControl/>
        <w:spacing w:line="360" w:lineRule="auto"/>
        <w:jc w:val="left"/>
        <w:rPr>
          <w:b/>
        </w:rPr>
      </w:pPr>
    </w:p>
    <w:sectPr w:rsidR="00A54681" w:rsidRPr="004D5EC1" w:rsidSect="00E730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ACB" w:rsidRDefault="00554ACB" w:rsidP="00913A9C">
      <w:r>
        <w:separator/>
      </w:r>
    </w:p>
  </w:endnote>
  <w:endnote w:type="continuationSeparator" w:id="0">
    <w:p w:rsidR="00554ACB" w:rsidRDefault="00554ACB" w:rsidP="0091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黑体简体">
    <w:altName w:val="黑体"/>
    <w:charset w:val="86"/>
    <w:family w:val="script"/>
    <w:pitch w:val="default"/>
    <w:sig w:usb0="00000001" w:usb1="080E0000" w:usb2="00000010" w:usb3="00000000" w:csb0="00040000" w:csb1="00000000"/>
  </w:font>
  <w:font w:name="方正仿宋简体">
    <w:altName w:val="微软雅黑"/>
    <w:charset w:val="86"/>
    <w:family w:val="script"/>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ACB" w:rsidRDefault="00554ACB" w:rsidP="00913A9C">
      <w:r>
        <w:separator/>
      </w:r>
    </w:p>
  </w:footnote>
  <w:footnote w:type="continuationSeparator" w:id="0">
    <w:p w:rsidR="00554ACB" w:rsidRDefault="00554ACB" w:rsidP="00913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nsid w:val="10CE69E9"/>
    <w:multiLevelType w:val="hybridMultilevel"/>
    <w:tmpl w:val="8100578C"/>
    <w:lvl w:ilvl="0" w:tplc="901A98D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4A015AC"/>
    <w:multiLevelType w:val="hybridMultilevel"/>
    <w:tmpl w:val="8100578C"/>
    <w:lvl w:ilvl="0" w:tplc="901A98D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6722503"/>
    <w:multiLevelType w:val="hybridMultilevel"/>
    <w:tmpl w:val="8100578C"/>
    <w:lvl w:ilvl="0" w:tplc="901A98D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BDA1391"/>
    <w:multiLevelType w:val="hybridMultilevel"/>
    <w:tmpl w:val="91366AC8"/>
    <w:lvl w:ilvl="0" w:tplc="33C44E4E">
      <w:start w:val="2"/>
      <w:numFmt w:val="japaneseCounting"/>
      <w:lvlText w:val="%1、"/>
      <w:lvlJc w:val="left"/>
      <w:pPr>
        <w:tabs>
          <w:tab w:val="num" w:pos="615"/>
        </w:tabs>
        <w:ind w:left="615" w:hanging="615"/>
      </w:pPr>
      <w:rPr>
        <w:rFonts w:ascii="黑体" w:eastAsia="黑体" w:hint="eastAsia"/>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D496423"/>
    <w:multiLevelType w:val="hybridMultilevel"/>
    <w:tmpl w:val="8100578C"/>
    <w:lvl w:ilvl="0" w:tplc="901A98D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7F545D9"/>
    <w:multiLevelType w:val="hybridMultilevel"/>
    <w:tmpl w:val="A89840B0"/>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7EC7"/>
    <w:rsid w:val="00006018"/>
    <w:rsid w:val="00016BC7"/>
    <w:rsid w:val="000314CE"/>
    <w:rsid w:val="00034210"/>
    <w:rsid w:val="00057103"/>
    <w:rsid w:val="00061D79"/>
    <w:rsid w:val="00074E77"/>
    <w:rsid w:val="000864E9"/>
    <w:rsid w:val="00090DA6"/>
    <w:rsid w:val="000B7551"/>
    <w:rsid w:val="000C0210"/>
    <w:rsid w:val="000C5B1E"/>
    <w:rsid w:val="000C7E7A"/>
    <w:rsid w:val="000D0F94"/>
    <w:rsid w:val="000D6250"/>
    <w:rsid w:val="000F1FA7"/>
    <w:rsid w:val="00113283"/>
    <w:rsid w:val="00127968"/>
    <w:rsid w:val="00137DC2"/>
    <w:rsid w:val="001404EA"/>
    <w:rsid w:val="00145DD9"/>
    <w:rsid w:val="00151E04"/>
    <w:rsid w:val="00152E35"/>
    <w:rsid w:val="0016005D"/>
    <w:rsid w:val="00166F13"/>
    <w:rsid w:val="00180AEC"/>
    <w:rsid w:val="00182E18"/>
    <w:rsid w:val="001A50A5"/>
    <w:rsid w:val="001B77AB"/>
    <w:rsid w:val="001D3A4A"/>
    <w:rsid w:val="001D5AA0"/>
    <w:rsid w:val="001D5D08"/>
    <w:rsid w:val="001E7B45"/>
    <w:rsid w:val="00225EAA"/>
    <w:rsid w:val="0023330B"/>
    <w:rsid w:val="00233A1F"/>
    <w:rsid w:val="00243EC8"/>
    <w:rsid w:val="002442F7"/>
    <w:rsid w:val="002548B7"/>
    <w:rsid w:val="00254999"/>
    <w:rsid w:val="00256D88"/>
    <w:rsid w:val="0026610D"/>
    <w:rsid w:val="0027214A"/>
    <w:rsid w:val="0027220F"/>
    <w:rsid w:val="00290088"/>
    <w:rsid w:val="00293B51"/>
    <w:rsid w:val="002A6D31"/>
    <w:rsid w:val="002B5560"/>
    <w:rsid w:val="002C0397"/>
    <w:rsid w:val="002E15DD"/>
    <w:rsid w:val="002E4954"/>
    <w:rsid w:val="00311CBE"/>
    <w:rsid w:val="00316F04"/>
    <w:rsid w:val="00323F95"/>
    <w:rsid w:val="003366CB"/>
    <w:rsid w:val="003535A6"/>
    <w:rsid w:val="00376D03"/>
    <w:rsid w:val="003A723C"/>
    <w:rsid w:val="003C583E"/>
    <w:rsid w:val="003C5B6D"/>
    <w:rsid w:val="003D2BA5"/>
    <w:rsid w:val="003D5AB8"/>
    <w:rsid w:val="003D5E6C"/>
    <w:rsid w:val="003F609E"/>
    <w:rsid w:val="00407620"/>
    <w:rsid w:val="0041252D"/>
    <w:rsid w:val="0042737E"/>
    <w:rsid w:val="004438DC"/>
    <w:rsid w:val="00450502"/>
    <w:rsid w:val="00452E75"/>
    <w:rsid w:val="004568BD"/>
    <w:rsid w:val="0047288C"/>
    <w:rsid w:val="004A75BD"/>
    <w:rsid w:val="004B10AD"/>
    <w:rsid w:val="004B4A03"/>
    <w:rsid w:val="004B5B8E"/>
    <w:rsid w:val="004C24F2"/>
    <w:rsid w:val="004D1C56"/>
    <w:rsid w:val="004D277C"/>
    <w:rsid w:val="004D425E"/>
    <w:rsid w:val="004D5EC1"/>
    <w:rsid w:val="004E0876"/>
    <w:rsid w:val="004E392F"/>
    <w:rsid w:val="004E6ABF"/>
    <w:rsid w:val="00506620"/>
    <w:rsid w:val="00513EBF"/>
    <w:rsid w:val="0051699C"/>
    <w:rsid w:val="005169F8"/>
    <w:rsid w:val="005245F4"/>
    <w:rsid w:val="00532C6F"/>
    <w:rsid w:val="00554900"/>
    <w:rsid w:val="00554ACB"/>
    <w:rsid w:val="00564EB9"/>
    <w:rsid w:val="005651C5"/>
    <w:rsid w:val="005737EF"/>
    <w:rsid w:val="005A2D64"/>
    <w:rsid w:val="005B24E6"/>
    <w:rsid w:val="005B258A"/>
    <w:rsid w:val="005B31CC"/>
    <w:rsid w:val="005E1E9B"/>
    <w:rsid w:val="005E7139"/>
    <w:rsid w:val="005F73FB"/>
    <w:rsid w:val="0060440C"/>
    <w:rsid w:val="0060479E"/>
    <w:rsid w:val="00635E17"/>
    <w:rsid w:val="0065777F"/>
    <w:rsid w:val="00666F16"/>
    <w:rsid w:val="0067581C"/>
    <w:rsid w:val="00683D53"/>
    <w:rsid w:val="00691419"/>
    <w:rsid w:val="006918D3"/>
    <w:rsid w:val="006B70C2"/>
    <w:rsid w:val="006C1C22"/>
    <w:rsid w:val="006D2699"/>
    <w:rsid w:val="006E311A"/>
    <w:rsid w:val="006E5597"/>
    <w:rsid w:val="00705648"/>
    <w:rsid w:val="0070578D"/>
    <w:rsid w:val="007079CE"/>
    <w:rsid w:val="00745399"/>
    <w:rsid w:val="0078244C"/>
    <w:rsid w:val="00785D62"/>
    <w:rsid w:val="007D0009"/>
    <w:rsid w:val="007E309B"/>
    <w:rsid w:val="007E6CEB"/>
    <w:rsid w:val="008033FB"/>
    <w:rsid w:val="00823BFC"/>
    <w:rsid w:val="008275DC"/>
    <w:rsid w:val="0083096C"/>
    <w:rsid w:val="008416E5"/>
    <w:rsid w:val="00866F03"/>
    <w:rsid w:val="00870BEB"/>
    <w:rsid w:val="00876FBB"/>
    <w:rsid w:val="008836A6"/>
    <w:rsid w:val="0088534E"/>
    <w:rsid w:val="008857D2"/>
    <w:rsid w:val="008B1881"/>
    <w:rsid w:val="008C4F16"/>
    <w:rsid w:val="008D2F26"/>
    <w:rsid w:val="008D3D7D"/>
    <w:rsid w:val="008F393C"/>
    <w:rsid w:val="008F39FC"/>
    <w:rsid w:val="0090033D"/>
    <w:rsid w:val="00913A9C"/>
    <w:rsid w:val="00915490"/>
    <w:rsid w:val="009154C3"/>
    <w:rsid w:val="00917EC7"/>
    <w:rsid w:val="009366B8"/>
    <w:rsid w:val="00940568"/>
    <w:rsid w:val="00940E08"/>
    <w:rsid w:val="00946383"/>
    <w:rsid w:val="0094735B"/>
    <w:rsid w:val="00954D86"/>
    <w:rsid w:val="009646D0"/>
    <w:rsid w:val="00971376"/>
    <w:rsid w:val="00980DC8"/>
    <w:rsid w:val="00985814"/>
    <w:rsid w:val="00995B3F"/>
    <w:rsid w:val="00997824"/>
    <w:rsid w:val="009C7F05"/>
    <w:rsid w:val="009D11DB"/>
    <w:rsid w:val="009E0519"/>
    <w:rsid w:val="009E1EA5"/>
    <w:rsid w:val="009F2834"/>
    <w:rsid w:val="00A01707"/>
    <w:rsid w:val="00A018D1"/>
    <w:rsid w:val="00A03036"/>
    <w:rsid w:val="00A1049F"/>
    <w:rsid w:val="00A14DF0"/>
    <w:rsid w:val="00A17DCF"/>
    <w:rsid w:val="00A238D5"/>
    <w:rsid w:val="00A3231A"/>
    <w:rsid w:val="00A34C82"/>
    <w:rsid w:val="00A37CBC"/>
    <w:rsid w:val="00A43B9A"/>
    <w:rsid w:val="00A47CAB"/>
    <w:rsid w:val="00A54681"/>
    <w:rsid w:val="00A55321"/>
    <w:rsid w:val="00A60EE9"/>
    <w:rsid w:val="00A71AF9"/>
    <w:rsid w:val="00A82E2B"/>
    <w:rsid w:val="00A86352"/>
    <w:rsid w:val="00A969BD"/>
    <w:rsid w:val="00A96F47"/>
    <w:rsid w:val="00AA70E4"/>
    <w:rsid w:val="00AB15BF"/>
    <w:rsid w:val="00AB564E"/>
    <w:rsid w:val="00AB76D3"/>
    <w:rsid w:val="00AC1DCD"/>
    <w:rsid w:val="00AC4F06"/>
    <w:rsid w:val="00AE229D"/>
    <w:rsid w:val="00B3077C"/>
    <w:rsid w:val="00B30C1B"/>
    <w:rsid w:val="00B37C55"/>
    <w:rsid w:val="00B436C3"/>
    <w:rsid w:val="00B62B8E"/>
    <w:rsid w:val="00B7735F"/>
    <w:rsid w:val="00B8289C"/>
    <w:rsid w:val="00B83BF4"/>
    <w:rsid w:val="00B83E8B"/>
    <w:rsid w:val="00BC55DF"/>
    <w:rsid w:val="00BD61B5"/>
    <w:rsid w:val="00BF5CBF"/>
    <w:rsid w:val="00C03A54"/>
    <w:rsid w:val="00C06861"/>
    <w:rsid w:val="00C214E8"/>
    <w:rsid w:val="00C214F6"/>
    <w:rsid w:val="00C26C3D"/>
    <w:rsid w:val="00C344F0"/>
    <w:rsid w:val="00C45192"/>
    <w:rsid w:val="00C53C7E"/>
    <w:rsid w:val="00C56EF9"/>
    <w:rsid w:val="00C62A28"/>
    <w:rsid w:val="00C63E28"/>
    <w:rsid w:val="00C67E61"/>
    <w:rsid w:val="00C74CDF"/>
    <w:rsid w:val="00C90CD2"/>
    <w:rsid w:val="00C95BFB"/>
    <w:rsid w:val="00CA3409"/>
    <w:rsid w:val="00CA5914"/>
    <w:rsid w:val="00CC5500"/>
    <w:rsid w:val="00CC7C19"/>
    <w:rsid w:val="00CD2671"/>
    <w:rsid w:val="00CF5D50"/>
    <w:rsid w:val="00D00FB3"/>
    <w:rsid w:val="00D02235"/>
    <w:rsid w:val="00D11147"/>
    <w:rsid w:val="00D2680B"/>
    <w:rsid w:val="00D26EA1"/>
    <w:rsid w:val="00D34CCF"/>
    <w:rsid w:val="00D55C0A"/>
    <w:rsid w:val="00D82954"/>
    <w:rsid w:val="00D9496C"/>
    <w:rsid w:val="00DA0C7D"/>
    <w:rsid w:val="00DA2F0D"/>
    <w:rsid w:val="00DA6962"/>
    <w:rsid w:val="00DB487B"/>
    <w:rsid w:val="00DB6F1D"/>
    <w:rsid w:val="00DC5650"/>
    <w:rsid w:val="00DD03ED"/>
    <w:rsid w:val="00DE140C"/>
    <w:rsid w:val="00DE4050"/>
    <w:rsid w:val="00DE40AC"/>
    <w:rsid w:val="00DF3F79"/>
    <w:rsid w:val="00DF7F7E"/>
    <w:rsid w:val="00E041EA"/>
    <w:rsid w:val="00E1038A"/>
    <w:rsid w:val="00E11134"/>
    <w:rsid w:val="00E22885"/>
    <w:rsid w:val="00E263D3"/>
    <w:rsid w:val="00E442F0"/>
    <w:rsid w:val="00E452A3"/>
    <w:rsid w:val="00E51E45"/>
    <w:rsid w:val="00E72625"/>
    <w:rsid w:val="00E7300B"/>
    <w:rsid w:val="00E77666"/>
    <w:rsid w:val="00E85C77"/>
    <w:rsid w:val="00E874D6"/>
    <w:rsid w:val="00E8751B"/>
    <w:rsid w:val="00EA0A68"/>
    <w:rsid w:val="00EB0D38"/>
    <w:rsid w:val="00EC3C14"/>
    <w:rsid w:val="00ED59CB"/>
    <w:rsid w:val="00EF38AF"/>
    <w:rsid w:val="00F06F25"/>
    <w:rsid w:val="00F1783E"/>
    <w:rsid w:val="00F305BE"/>
    <w:rsid w:val="00F40B5A"/>
    <w:rsid w:val="00F41AA7"/>
    <w:rsid w:val="00F54ECC"/>
    <w:rsid w:val="00F647B5"/>
    <w:rsid w:val="00F7144F"/>
    <w:rsid w:val="00F721F7"/>
    <w:rsid w:val="00F82C15"/>
    <w:rsid w:val="00F84DB8"/>
    <w:rsid w:val="00F8689F"/>
    <w:rsid w:val="00F96963"/>
    <w:rsid w:val="00FB494D"/>
    <w:rsid w:val="00FC0521"/>
    <w:rsid w:val="00FC112D"/>
    <w:rsid w:val="00FD6F2D"/>
    <w:rsid w:val="00FE4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8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289C"/>
    <w:rPr>
      <w:sz w:val="18"/>
      <w:szCs w:val="18"/>
    </w:rPr>
  </w:style>
  <w:style w:type="character" w:customStyle="1" w:styleId="Char">
    <w:name w:val="批注框文本 Char"/>
    <w:basedOn w:val="a0"/>
    <w:link w:val="a3"/>
    <w:uiPriority w:val="99"/>
    <w:semiHidden/>
    <w:rsid w:val="00B8289C"/>
    <w:rPr>
      <w:sz w:val="18"/>
      <w:szCs w:val="18"/>
    </w:rPr>
  </w:style>
  <w:style w:type="paragraph" w:styleId="a4">
    <w:name w:val="List Paragraph"/>
    <w:basedOn w:val="a"/>
    <w:uiPriority w:val="34"/>
    <w:qFormat/>
    <w:rsid w:val="00B8289C"/>
    <w:pPr>
      <w:ind w:firstLineChars="200" w:firstLine="420"/>
    </w:pPr>
    <w:rPr>
      <w:rFonts w:ascii="Calibri" w:eastAsia="宋体" w:hAnsi="Calibri" w:cs="Times New Roman"/>
    </w:rPr>
  </w:style>
  <w:style w:type="paragraph" w:customStyle="1" w:styleId="ParaCharCharCharCharCharCharCharCharCharChar">
    <w:name w:val="默认段落字体 Para Char Char Char Char Char Char Char Char Char Char"/>
    <w:basedOn w:val="a"/>
    <w:rsid w:val="00DF3F79"/>
    <w:pPr>
      <w:tabs>
        <w:tab w:val="left" w:pos="4665"/>
        <w:tab w:val="left" w:pos="8970"/>
      </w:tabs>
      <w:ind w:firstLine="400"/>
    </w:pPr>
    <w:rPr>
      <w:rFonts w:ascii="Times New Roman" w:eastAsia="宋体" w:hAnsi="Times New Roman" w:cs="Times New Roman"/>
      <w:szCs w:val="24"/>
    </w:rPr>
  </w:style>
  <w:style w:type="paragraph" w:styleId="a5">
    <w:name w:val="header"/>
    <w:basedOn w:val="a"/>
    <w:link w:val="Char0"/>
    <w:uiPriority w:val="99"/>
    <w:unhideWhenUsed/>
    <w:rsid w:val="00913A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13A9C"/>
    <w:rPr>
      <w:sz w:val="18"/>
      <w:szCs w:val="18"/>
    </w:rPr>
  </w:style>
  <w:style w:type="paragraph" w:styleId="a6">
    <w:name w:val="footer"/>
    <w:basedOn w:val="a"/>
    <w:link w:val="Char1"/>
    <w:uiPriority w:val="99"/>
    <w:unhideWhenUsed/>
    <w:rsid w:val="00913A9C"/>
    <w:pPr>
      <w:tabs>
        <w:tab w:val="center" w:pos="4153"/>
        <w:tab w:val="right" w:pos="8306"/>
      </w:tabs>
      <w:snapToGrid w:val="0"/>
      <w:jc w:val="left"/>
    </w:pPr>
    <w:rPr>
      <w:sz w:val="18"/>
      <w:szCs w:val="18"/>
    </w:rPr>
  </w:style>
  <w:style w:type="character" w:customStyle="1" w:styleId="Char1">
    <w:name w:val="页脚 Char"/>
    <w:basedOn w:val="a0"/>
    <w:link w:val="a6"/>
    <w:uiPriority w:val="99"/>
    <w:rsid w:val="00913A9C"/>
    <w:rPr>
      <w:sz w:val="18"/>
      <w:szCs w:val="18"/>
    </w:rPr>
  </w:style>
  <w:style w:type="table" w:styleId="a7">
    <w:name w:val="Table Grid"/>
    <w:basedOn w:val="a1"/>
    <w:rsid w:val="008033F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2"/>
    <w:rsid w:val="008033FB"/>
    <w:pPr>
      <w:spacing w:after="120"/>
      <w:ind w:leftChars="200" w:left="420"/>
    </w:pPr>
    <w:rPr>
      <w:rFonts w:ascii="Times New Roman" w:eastAsia="宋体" w:hAnsi="Times New Roman" w:cs="Times New Roman"/>
      <w:szCs w:val="24"/>
    </w:rPr>
  </w:style>
  <w:style w:type="character" w:customStyle="1" w:styleId="Char2">
    <w:name w:val="正文文本缩进 Char"/>
    <w:basedOn w:val="a0"/>
    <w:link w:val="a8"/>
    <w:rsid w:val="008033FB"/>
    <w:rPr>
      <w:rFonts w:ascii="Times New Roman" w:eastAsia="宋体" w:hAnsi="Times New Roman" w:cs="Times New Roman"/>
      <w:szCs w:val="24"/>
    </w:rPr>
  </w:style>
  <w:style w:type="paragraph" w:styleId="a9">
    <w:name w:val="Date"/>
    <w:basedOn w:val="a"/>
    <w:next w:val="a"/>
    <w:link w:val="Char3"/>
    <w:rsid w:val="008033FB"/>
    <w:rPr>
      <w:rFonts w:ascii="Times New Roman" w:eastAsia="宋体" w:hAnsi="Times New Roman" w:cs="Times New Roman"/>
      <w:spacing w:val="12"/>
      <w:kern w:val="0"/>
      <w:szCs w:val="20"/>
    </w:rPr>
  </w:style>
  <w:style w:type="character" w:customStyle="1" w:styleId="Char3">
    <w:name w:val="日期 Char"/>
    <w:basedOn w:val="a0"/>
    <w:link w:val="a9"/>
    <w:rsid w:val="008033FB"/>
    <w:rPr>
      <w:rFonts w:ascii="Times New Roman" w:eastAsia="宋体" w:hAnsi="Times New Roman" w:cs="Times New Roman"/>
      <w:spacing w:val="12"/>
      <w:kern w:val="0"/>
      <w:szCs w:val="20"/>
    </w:rPr>
  </w:style>
  <w:style w:type="character" w:customStyle="1" w:styleId="5">
    <w:name w:val="样式5"/>
    <w:basedOn w:val="a0"/>
    <w:rsid w:val="00635E17"/>
    <w:rPr>
      <w:rFonts w:ascii="幼圆" w:eastAsia="幼圆" w:hint="eastAsia"/>
      <w:sz w:val="19"/>
    </w:rPr>
  </w:style>
  <w:style w:type="paragraph" w:styleId="aa">
    <w:name w:val="footnote text"/>
    <w:basedOn w:val="a"/>
    <w:link w:val="Char4"/>
    <w:semiHidden/>
    <w:rsid w:val="00311CBE"/>
    <w:pPr>
      <w:snapToGrid w:val="0"/>
      <w:jc w:val="left"/>
    </w:pPr>
    <w:rPr>
      <w:rFonts w:ascii="Times New Roman" w:eastAsia="宋体" w:hAnsi="Times New Roman" w:cs="Times New Roman"/>
      <w:sz w:val="18"/>
      <w:szCs w:val="18"/>
    </w:rPr>
  </w:style>
  <w:style w:type="character" w:customStyle="1" w:styleId="Char4">
    <w:name w:val="脚注文本 Char"/>
    <w:basedOn w:val="a0"/>
    <w:link w:val="aa"/>
    <w:semiHidden/>
    <w:rsid w:val="00311CBE"/>
    <w:rPr>
      <w:rFonts w:ascii="Times New Roman" w:eastAsia="宋体" w:hAnsi="Times New Roman" w:cs="Times New Roman"/>
      <w:sz w:val="18"/>
      <w:szCs w:val="18"/>
    </w:rPr>
  </w:style>
  <w:style w:type="paragraph" w:customStyle="1" w:styleId="CharChar">
    <w:name w:val="Char Char"/>
    <w:basedOn w:val="a"/>
    <w:rsid w:val="008275DC"/>
    <w:rPr>
      <w:rFonts w:ascii="Tahoma" w:eastAsia="宋体" w:hAnsi="Tahoma" w:cs="Times New Roman"/>
      <w:sz w:val="24"/>
      <w:szCs w:val="20"/>
    </w:rPr>
  </w:style>
  <w:style w:type="paragraph" w:styleId="ab">
    <w:name w:val="Normal (Web)"/>
    <w:basedOn w:val="a"/>
    <w:uiPriority w:val="99"/>
    <w:semiHidden/>
    <w:unhideWhenUsed/>
    <w:rsid w:val="002A6D31"/>
    <w:pPr>
      <w:widowControl/>
      <w:spacing w:before="100" w:beforeAutospacing="1" w:after="100" w:afterAutospacing="1"/>
      <w:jc w:val="left"/>
    </w:pPr>
    <w:rPr>
      <w:rFonts w:ascii="宋体" w:eastAsia="宋体" w:hAnsi="宋体" w:cs="宋体"/>
      <w:kern w:val="0"/>
      <w:sz w:val="24"/>
      <w:szCs w:val="24"/>
    </w:rPr>
  </w:style>
  <w:style w:type="character" w:styleId="ac">
    <w:name w:val="Hyperlink"/>
    <w:basedOn w:val="a0"/>
    <w:uiPriority w:val="99"/>
    <w:semiHidden/>
    <w:unhideWhenUsed/>
    <w:rsid w:val="00997824"/>
    <w:rPr>
      <w:rFonts w:ascii="ˎ̥" w:hAnsi="ˎ̥" w:hint="default"/>
      <w:strike w:val="0"/>
      <w:dstrike w:val="0"/>
      <w:color w:val="464646"/>
      <w:sz w:val="16"/>
      <w:szCs w:val="16"/>
      <w:u w:val="none"/>
      <w:effect w:val="none"/>
    </w:rPr>
  </w:style>
  <w:style w:type="table" w:customStyle="1" w:styleId="1">
    <w:name w:val="网格型1"/>
    <w:basedOn w:val="a1"/>
    <w:next w:val="a7"/>
    <w:rsid w:val="00DB487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80908">
      <w:bodyDiv w:val="1"/>
      <w:marLeft w:val="0"/>
      <w:marRight w:val="0"/>
      <w:marTop w:val="0"/>
      <w:marBottom w:val="0"/>
      <w:divBdr>
        <w:top w:val="none" w:sz="0" w:space="0" w:color="auto"/>
        <w:left w:val="none" w:sz="0" w:space="0" w:color="auto"/>
        <w:bottom w:val="none" w:sz="0" w:space="0" w:color="auto"/>
        <w:right w:val="none" w:sz="0" w:space="0" w:color="auto"/>
      </w:divBdr>
      <w:divsChild>
        <w:div w:id="456677713">
          <w:marLeft w:val="0"/>
          <w:marRight w:val="0"/>
          <w:marTop w:val="0"/>
          <w:marBottom w:val="0"/>
          <w:divBdr>
            <w:top w:val="none" w:sz="0" w:space="0" w:color="auto"/>
            <w:left w:val="none" w:sz="0" w:space="0" w:color="auto"/>
            <w:bottom w:val="none" w:sz="0" w:space="0" w:color="auto"/>
            <w:right w:val="none" w:sz="0" w:space="0" w:color="auto"/>
          </w:divBdr>
        </w:div>
      </w:divsChild>
    </w:div>
    <w:div w:id="1230072571">
      <w:bodyDiv w:val="1"/>
      <w:marLeft w:val="0"/>
      <w:marRight w:val="0"/>
      <w:marTop w:val="0"/>
      <w:marBottom w:val="0"/>
      <w:divBdr>
        <w:top w:val="none" w:sz="0" w:space="0" w:color="auto"/>
        <w:left w:val="none" w:sz="0" w:space="0" w:color="auto"/>
        <w:bottom w:val="none" w:sz="0" w:space="0" w:color="auto"/>
        <w:right w:val="none" w:sz="0" w:space="0" w:color="auto"/>
      </w:divBdr>
    </w:div>
    <w:div w:id="1254972288">
      <w:bodyDiv w:val="1"/>
      <w:marLeft w:val="0"/>
      <w:marRight w:val="0"/>
      <w:marTop w:val="0"/>
      <w:marBottom w:val="0"/>
      <w:divBdr>
        <w:top w:val="none" w:sz="0" w:space="0" w:color="auto"/>
        <w:left w:val="none" w:sz="0" w:space="0" w:color="auto"/>
        <w:bottom w:val="none" w:sz="0" w:space="0" w:color="auto"/>
        <w:right w:val="none" w:sz="0" w:space="0" w:color="auto"/>
      </w:divBdr>
    </w:div>
    <w:div w:id="1365523333">
      <w:bodyDiv w:val="1"/>
      <w:marLeft w:val="0"/>
      <w:marRight w:val="0"/>
      <w:marTop w:val="0"/>
      <w:marBottom w:val="0"/>
      <w:divBdr>
        <w:top w:val="none" w:sz="0" w:space="0" w:color="auto"/>
        <w:left w:val="none" w:sz="0" w:space="0" w:color="auto"/>
        <w:bottom w:val="none" w:sz="0" w:space="0" w:color="auto"/>
        <w:right w:val="none" w:sz="0" w:space="0" w:color="auto"/>
      </w:divBdr>
    </w:div>
    <w:div w:id="1623535078">
      <w:bodyDiv w:val="1"/>
      <w:marLeft w:val="0"/>
      <w:marRight w:val="0"/>
      <w:marTop w:val="0"/>
      <w:marBottom w:val="0"/>
      <w:divBdr>
        <w:top w:val="none" w:sz="0" w:space="0" w:color="auto"/>
        <w:left w:val="none" w:sz="0" w:space="0" w:color="auto"/>
        <w:bottom w:val="none" w:sz="0" w:space="0" w:color="auto"/>
        <w:right w:val="none" w:sz="0" w:space="0" w:color="auto"/>
      </w:divBdr>
    </w:div>
    <w:div w:id="203083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an.swjtu.edu.cn/course/index.jsp?info_id=761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43</Pages>
  <Words>3548</Words>
  <Characters>20229</Characters>
  <Application>Microsoft Office Word</Application>
  <DocSecurity>0</DocSecurity>
  <Lines>168</Lines>
  <Paragraphs>47</Paragraphs>
  <ScaleCrop>false</ScaleCrop>
  <Company/>
  <LinksUpToDate>false</LinksUpToDate>
  <CharactersWithSpaces>23730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Julia</cp:lastModifiedBy>
  <cp:revision>16</cp:revision>
  <cp:lastPrinted>2013-07-01T03:04:00Z</cp:lastPrinted>
  <dcterms:created xsi:type="dcterms:W3CDTF">2013-10-29T07:16:00Z</dcterms:created>
  <dcterms:modified xsi:type="dcterms:W3CDTF">2013-11-04T02:25:00Z</dcterms:modified>
</cp:coreProperties>
</file>